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álny"/>
        <w:jc w:val="center"/>
      </w:pPr>
      <w:r>
        <w:rPr>
          <w:rFonts w:ascii="Times New Roman" w:hAnsi="Times New Roman"/>
          <w:b w:val="1"/>
          <w:bCs w:val="1"/>
          <w:sz w:val="28"/>
          <w:szCs w:val="28"/>
          <w:rtl w:val="0"/>
        </w:rPr>
        <w:t>Abstract for Posture 201</w:t>
      </w:r>
      <w:r>
        <w:rPr>
          <w:rFonts w:ascii="Times New Roman" w:hAnsi="Times New Roman"/>
          <w:b w:val="1"/>
          <w:bCs w:val="1"/>
          <w:sz w:val="28"/>
          <w:szCs w:val="28"/>
          <w:rtl w:val="0"/>
        </w:rPr>
        <w:t>8</w:t>
      </w:r>
      <w:r>
        <w:rPr>
          <w:rFonts w:ascii="Times New Roman" w:hAnsi="Times New Roman" w:hint="default"/>
          <w:b w:val="1"/>
          <w:bCs w:val="1"/>
          <w:sz w:val="28"/>
          <w:szCs w:val="28"/>
          <w:rtl w:val="0"/>
        </w:rPr>
        <w:t xml:space="preserve"> – </w:t>
      </w:r>
      <w:r>
        <w:rPr>
          <w:rFonts w:ascii="Times New Roman" w:hAnsi="Times New Roman"/>
          <w:b w:val="1"/>
          <w:bCs w:val="1"/>
          <w:sz w:val="28"/>
          <w:szCs w:val="28"/>
          <w:rtl w:val="0"/>
        </w:rPr>
        <w:t>Instructions for Authors</w:t>
      </w:r>
    </w:p>
    <w:p>
      <w:pPr>
        <w:pStyle w:val="Author"/>
      </w:pPr>
      <w:r>
        <w:rPr>
          <w:sz w:val="24"/>
          <w:szCs w:val="24"/>
          <w:vertAlign w:val="superscript"/>
          <w:rtl w:val="0"/>
          <w:lang w:val="en-US"/>
        </w:rPr>
        <w:t>1</w:t>
      </w:r>
      <w:r>
        <w:rPr>
          <w:sz w:val="24"/>
          <w:szCs w:val="24"/>
          <w:rtl w:val="0"/>
          <w:lang w:val="en-US"/>
        </w:rPr>
        <w:t xml:space="preserve">A. Firstauthor, </w:t>
      </w:r>
      <w:r>
        <w:rPr>
          <w:sz w:val="24"/>
          <w:szCs w:val="24"/>
          <w:vertAlign w:val="superscript"/>
          <w:rtl w:val="0"/>
          <w:lang w:val="en-US"/>
        </w:rPr>
        <w:t>2</w:t>
      </w:r>
      <w:r>
        <w:rPr>
          <w:sz w:val="24"/>
          <w:szCs w:val="24"/>
          <w:rtl w:val="0"/>
          <w:lang w:val="en-US"/>
        </w:rPr>
        <w:t>B. Secondauthor</w:t>
      </w:r>
    </w:p>
    <w:p>
      <w:pPr>
        <w:pStyle w:val="Affiliation"/>
      </w:pPr>
      <w:r>
        <w:rPr>
          <w:sz w:val="24"/>
          <w:szCs w:val="24"/>
          <w:vertAlign w:val="superscript"/>
          <w:rtl w:val="0"/>
          <w:lang w:val="en-US"/>
        </w:rPr>
        <w:t>1</w:t>
      </w:r>
      <w:r>
        <w:rPr>
          <w:sz w:val="24"/>
          <w:szCs w:val="24"/>
          <w:rtl w:val="0"/>
          <w:lang w:val="en-US"/>
        </w:rPr>
        <w:t>Affillation of Firstauthor, City, Country,</w:t>
      </w:r>
    </w:p>
    <w:p>
      <w:pPr>
        <w:pStyle w:val="Affiliation"/>
      </w:pPr>
      <w:r>
        <w:rPr>
          <w:sz w:val="24"/>
          <w:szCs w:val="24"/>
          <w:vertAlign w:val="superscript"/>
          <w:rtl w:val="0"/>
          <w:lang w:val="en-US"/>
        </w:rPr>
        <w:t>2</w:t>
      </w:r>
      <w:r>
        <w:rPr>
          <w:sz w:val="24"/>
          <w:szCs w:val="24"/>
          <w:rtl w:val="0"/>
          <w:lang w:val="en-US"/>
        </w:rPr>
        <w:t>Affillation of Secondauthor, City, Country</w:t>
      </w:r>
    </w:p>
    <w:p>
      <w:pPr>
        <w:pStyle w:val="Normálny"/>
      </w:pPr>
      <w:r>
        <w:rPr>
          <w:sz w:val="24"/>
          <w:szCs w:val="24"/>
          <w:rtl w:val="0"/>
        </w:rPr>
        <w:t xml:space="preserve">                                               </w:t>
      </w:r>
      <w:r>
        <w:rPr>
          <w:rFonts w:ascii="Times New Roman" w:hAnsi="Times New Roman"/>
          <w:sz w:val="24"/>
          <w:szCs w:val="24"/>
          <w:rtl w:val="0"/>
        </w:rPr>
        <w:t xml:space="preserve">Email: </w:t>
      </w:r>
      <w:r>
        <w:rPr>
          <w:rStyle w:val="Hyperlink.0"/>
        </w:rPr>
        <w:fldChar w:fldCharType="begin" w:fldLock="0"/>
      </w:r>
      <w:r>
        <w:rPr>
          <w:rStyle w:val="Hyperlink.0"/>
        </w:rPr>
        <w:instrText xml:space="preserve"> HYPERLINK "mailto:correspondingauthor@email.com"</w:instrText>
      </w:r>
      <w:r>
        <w:rPr>
          <w:rStyle w:val="Hyperlink.0"/>
        </w:rPr>
        <w:fldChar w:fldCharType="separate" w:fldLock="0"/>
      </w:r>
      <w:r>
        <w:rPr>
          <w:rStyle w:val="Hyperlink.0"/>
          <w:rtl w:val="0"/>
        </w:rPr>
        <w:t>correspondingauthor@email.com</w:t>
      </w:r>
      <w:r>
        <w:rPr/>
        <w:fldChar w:fldCharType="end" w:fldLock="0"/>
      </w:r>
    </w:p>
    <w:p>
      <w:pPr>
        <w:pStyle w:val="Abstract"/>
      </w:pPr>
    </w:p>
    <w:p>
      <w:pPr>
        <w:pStyle w:val="Abstract"/>
      </w:pPr>
      <w:r>
        <w:rPr>
          <w:rStyle w:val="None"/>
          <w:rFonts w:cs="Arial Unicode MS" w:eastAsia="Arial Unicode MS"/>
          <w:i w:val="0"/>
          <w:iCs w:val="0"/>
          <w:sz w:val="20"/>
          <w:szCs w:val="20"/>
          <w:rtl w:val="0"/>
          <w:lang w:val="en-US"/>
        </w:rPr>
        <w:t xml:space="preserve">The abstract should be suitable for use by abstracting services without rewording and should state concisely what was done and why, what was found, what was concluded, and the relevance. The length should not exceed one page. The abstract should be written in English. Before uploading, please name the file with your abstract as follows: </w:t>
      </w:r>
      <w:r>
        <w:rPr>
          <w:rStyle w:val="None"/>
          <w:rFonts w:cs="Arial Unicode MS" w:eastAsia="Arial Unicode MS"/>
          <w:b w:val="1"/>
          <w:bCs w:val="1"/>
          <w:i w:val="0"/>
          <w:iCs w:val="0"/>
          <w:sz w:val="20"/>
          <w:szCs w:val="20"/>
          <w:rtl w:val="0"/>
          <w:lang w:val="en-US"/>
        </w:rPr>
        <w:t>YOURNAME_Posture201</w:t>
      </w:r>
      <w:r>
        <w:rPr>
          <w:rStyle w:val="None"/>
          <w:rFonts w:cs="Arial Unicode MS" w:eastAsia="Arial Unicode MS"/>
          <w:b w:val="1"/>
          <w:bCs w:val="1"/>
          <w:i w:val="0"/>
          <w:iCs w:val="0"/>
          <w:sz w:val="20"/>
          <w:szCs w:val="20"/>
          <w:rtl w:val="0"/>
        </w:rPr>
        <w:t>8</w:t>
      </w:r>
      <w:r>
        <w:rPr>
          <w:rStyle w:val="None"/>
          <w:rFonts w:cs="Arial Unicode MS" w:eastAsia="Arial Unicode MS"/>
          <w:b w:val="1"/>
          <w:bCs w:val="1"/>
          <w:i w:val="0"/>
          <w:iCs w:val="0"/>
          <w:sz w:val="20"/>
          <w:szCs w:val="20"/>
          <w:rtl w:val="0"/>
          <w:lang w:val="en-US"/>
        </w:rPr>
        <w:t>.doc</w:t>
      </w:r>
      <w:r>
        <w:rPr>
          <w:rStyle w:val="None"/>
          <w:rFonts w:cs="Arial Unicode MS" w:eastAsia="Arial Unicode MS"/>
          <w:i w:val="0"/>
          <w:iCs w:val="0"/>
          <w:sz w:val="20"/>
          <w:szCs w:val="20"/>
          <w:rtl w:val="0"/>
          <w:lang w:val="en-US"/>
        </w:rPr>
        <w:t xml:space="preserve"> (or .docx). </w:t>
      </w:r>
    </w:p>
    <w:p>
      <w:pPr>
        <w:pStyle w:val="Abstract"/>
      </w:pPr>
    </w:p>
    <w:p>
      <w:pPr>
        <w:pStyle w:val="Normálny"/>
      </w:pPr>
      <w:r>
        <w:rPr>
          <w:rStyle w:val="None"/>
          <w:rFonts w:ascii="Times New Roman" w:hAnsi="Times New Roman"/>
          <w:sz w:val="20"/>
          <w:szCs w:val="20"/>
          <w:rtl w:val="0"/>
        </w:rPr>
        <w:t>The abstract should be prepared in A4 format (210 x 297 mm) with 35 mm margins on the left side and 20 mm margins on the right side. Use the fonts and character sizes shown in Table 1 throughout the paper. Divide the manuscript into sections: Introduction, Methods, Results, Conclusions and References. Do not number the headings.</w:t>
      </w:r>
    </w:p>
    <w:p>
      <w:pPr>
        <w:pStyle w:val="Subheading"/>
      </w:pPr>
      <w:r>
        <w:rPr>
          <w:rStyle w:val="None"/>
          <w:sz w:val="20"/>
          <w:szCs w:val="20"/>
          <w:rtl w:val="0"/>
          <w:lang w:val="en-US"/>
        </w:rPr>
        <w:t>Figures</w:t>
      </w:r>
    </w:p>
    <w:p>
      <w:pPr>
        <w:pStyle w:val="Paper_text"/>
      </w:pPr>
      <w:r>
        <w:rPr>
          <w:rStyle w:val="None"/>
          <w:sz w:val="20"/>
          <w:szCs w:val="20"/>
          <w:rtl w:val="0"/>
          <w:lang w:val="en-US"/>
        </w:rPr>
        <w:t xml:space="preserve">One or two figures can span the whole page width or can be located within the text. All figures should be captioned and numbered. Figure legends should contain enough information to understand the illustration without referring to the text, but should be concise. Use 10 pt Times New Roman font. Color figures will not be reproduced in printed Abstracts Book. </w:t>
      </w:r>
    </w:p>
    <w:p>
      <w:pPr>
        <w:pStyle w:val="Paper_text"/>
      </w:pPr>
    </w:p>
    <w:p>
      <w:pPr>
        <w:pStyle w:val="Paper_text"/>
      </w:pPr>
      <w:r>
        <w:rPr>
          <w:rStyle w:val="None"/>
          <w:b w:val="1"/>
          <w:bCs w:val="1"/>
          <w:rtl w:val="0"/>
          <w:lang w:val="en-US"/>
        </w:rPr>
        <w:t>Table 1</w:t>
      </w:r>
    </w:p>
    <w:tbl>
      <w:tblPr>
        <w:tblW w:w="878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3"/>
        <w:gridCol w:w="2231"/>
        <w:gridCol w:w="1194"/>
        <w:gridCol w:w="1383"/>
      </w:tblGrid>
      <w:tr>
        <w:tblPrEx>
          <w:shd w:val="clear" w:color="auto" w:fill="ced7e7"/>
        </w:tblPrEx>
        <w:trPr>
          <w:trHeight w:val="222" w:hRule="atLeast"/>
        </w:trPr>
        <w:tc>
          <w:tcPr>
            <w:tcW w:type="dxa" w:w="3973"/>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Section</w:t>
            </w:r>
          </w:p>
        </w:tc>
        <w:tc>
          <w:tcPr>
            <w:tcW w:type="dxa" w:w="2230"/>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Font</w:t>
            </w:r>
          </w:p>
        </w:tc>
        <w:tc>
          <w:tcPr>
            <w:tcW w:type="dxa" w:w="1194"/>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Size [pt]</w:t>
            </w:r>
          </w:p>
        </w:tc>
        <w:tc>
          <w:tcPr>
            <w:tcW w:type="dxa" w:w="138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Format</w:t>
            </w:r>
          </w:p>
        </w:tc>
      </w:tr>
      <w:tr>
        <w:tblPrEx>
          <w:shd w:val="clear" w:color="auto" w:fill="ced7e7"/>
        </w:tblPrEx>
        <w:trPr>
          <w:trHeight w:val="217" w:hRule="atLeast"/>
        </w:trPr>
        <w:tc>
          <w:tcPr>
            <w:tcW w:type="dxa" w:w="3973"/>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Title</w:t>
            </w:r>
          </w:p>
        </w:tc>
        <w:tc>
          <w:tcPr>
            <w:tcW w:type="dxa" w:w="2230"/>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Times New Roman</w:t>
            </w:r>
          </w:p>
        </w:tc>
        <w:tc>
          <w:tcPr>
            <w:tcW w:type="dxa" w:w="1194"/>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14</w:t>
            </w:r>
          </w:p>
        </w:tc>
        <w:tc>
          <w:tcPr>
            <w:tcW w:type="dxa" w:w="1382"/>
            <w:tcBorders>
              <w:top w:val="single" w:color="000000" w:sz="12" w:space="0" w:shadow="0" w:frame="0"/>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Bold</w:t>
            </w:r>
          </w:p>
        </w:tc>
      </w:tr>
      <w:tr>
        <w:tblPrEx>
          <w:shd w:val="clear" w:color="auto" w:fill="ced7e7"/>
        </w:tblPrEx>
        <w:trPr>
          <w:trHeight w:val="532" w:hRule="atLeast"/>
        </w:trPr>
        <w:tc>
          <w:tcPr>
            <w:tcW w:type="dxa" w:w="3973"/>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rPr>
                <w:rStyle w:val="None"/>
                <w:caps w:val="0"/>
                <w:smallCaps w:val="0"/>
                <w:strike w:val="0"/>
                <w:dstrike w:val="0"/>
                <w:outline w:val="0"/>
                <w:color w:val="000000"/>
                <w:spacing w:val="0"/>
                <w:kern w:val="0"/>
                <w:position w:val="0"/>
                <w:sz w:val="18"/>
                <w:szCs w:val="18"/>
                <w:u w:val="none" w:color="000000"/>
                <w:vertAlign w:val="baseline"/>
              </w:rPr>
            </w:pPr>
            <w:r>
              <w:rPr>
                <w:rStyle w:val="None"/>
                <w:caps w:val="0"/>
                <w:smallCaps w:val="0"/>
                <w:strike w:val="0"/>
                <w:dstrike w:val="0"/>
                <w:outline w:val="0"/>
                <w:color w:val="000000"/>
                <w:spacing w:val="0"/>
                <w:kern w:val="0"/>
                <w:position w:val="0"/>
                <w:sz w:val="18"/>
                <w:szCs w:val="18"/>
                <w:u w:val="none" w:color="000000"/>
                <w:vertAlign w:val="baseline"/>
                <w:rtl w:val="0"/>
                <w:lang w:val="en-US"/>
              </w:rPr>
              <w:t xml:space="preserve">Authors </w:t>
            </w:r>
          </w:p>
          <w:p>
            <w:pPr>
              <w:pStyle w:val="Table_text"/>
              <w:bidi w:val="0"/>
              <w:spacing w:after="0" w:line="240" w:lineRule="auto"/>
              <w:ind w:left="0" w:right="0" w:firstLine="0"/>
              <w:jc w:val="left"/>
              <w:rPr>
                <w:rtl w:val="0"/>
              </w:rPr>
            </w:pPr>
            <w:r>
              <w:rPr>
                <w:rStyle w:val="None"/>
                <w:caps w:val="0"/>
                <w:smallCaps w:val="0"/>
                <w:strike w:val="0"/>
                <w:dstrike w:val="0"/>
                <w:outline w:val="0"/>
                <w:color w:val="000000"/>
                <w:spacing w:val="0"/>
                <w:kern w:val="0"/>
                <w:position w:val="0"/>
                <w:sz w:val="18"/>
                <w:szCs w:val="18"/>
                <w:u w:val="none" w:color="000000"/>
                <w:vertAlign w:val="baseline"/>
                <w:rtl w:val="0"/>
                <w:lang w:val="en-US"/>
              </w:rPr>
              <w:t xml:space="preserve">Affiliation, Email </w:t>
            </w:r>
          </w:p>
        </w:tc>
        <w:tc>
          <w:tcPr>
            <w:tcW w:type="dxa" w:w="2230"/>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rPr>
                <w:rStyle w:val="None"/>
                <w:caps w:val="0"/>
                <w:smallCaps w:val="0"/>
                <w:strike w:val="0"/>
                <w:dstrike w:val="0"/>
                <w:outline w:val="0"/>
                <w:color w:val="000000"/>
                <w:spacing w:val="0"/>
                <w:kern w:val="0"/>
                <w:position w:val="0"/>
                <w:sz w:val="18"/>
                <w:szCs w:val="18"/>
                <w:u w:val="none" w:color="000000"/>
                <w:vertAlign w:val="baseline"/>
              </w:rPr>
            </w:pPr>
            <w:r>
              <w:rPr>
                <w:rStyle w:val="None"/>
                <w:caps w:val="0"/>
                <w:smallCaps w:val="0"/>
                <w:strike w:val="0"/>
                <w:dstrike w:val="0"/>
                <w:outline w:val="0"/>
                <w:color w:val="000000"/>
                <w:spacing w:val="0"/>
                <w:kern w:val="0"/>
                <w:position w:val="0"/>
                <w:sz w:val="18"/>
                <w:szCs w:val="18"/>
                <w:u w:val="none" w:color="000000"/>
                <w:vertAlign w:val="baseline"/>
                <w:rtl w:val="0"/>
                <w:lang w:val="en-US"/>
              </w:rPr>
              <w:t>Times New Roman</w:t>
            </w:r>
          </w:p>
          <w:p>
            <w:pPr>
              <w:pStyle w:val="Table_text"/>
              <w:bidi w:val="0"/>
              <w:spacing w:after="0" w:line="240" w:lineRule="auto"/>
              <w:ind w:left="0" w:right="0" w:firstLine="0"/>
              <w:jc w:val="left"/>
              <w:rPr>
                <w:rtl w:val="0"/>
              </w:rPr>
            </w:pPr>
            <w:r>
              <w:rPr>
                <w:rStyle w:val="None"/>
                <w:caps w:val="0"/>
                <w:smallCaps w:val="0"/>
                <w:strike w:val="0"/>
                <w:dstrike w:val="0"/>
                <w:outline w:val="0"/>
                <w:color w:val="000000"/>
                <w:spacing w:val="0"/>
                <w:kern w:val="0"/>
                <w:position w:val="0"/>
                <w:sz w:val="18"/>
                <w:szCs w:val="18"/>
                <w:u w:val="none" w:color="000000"/>
                <w:vertAlign w:val="baseline"/>
                <w:rtl w:val="0"/>
                <w:lang w:val="en-US"/>
              </w:rPr>
              <w:t>Times New Roman</w:t>
            </w:r>
          </w:p>
        </w:tc>
        <w:tc>
          <w:tcPr>
            <w:tcW w:type="dxa" w:w="1194"/>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rPr>
                <w:rStyle w:val="None"/>
                <w:caps w:val="0"/>
                <w:smallCaps w:val="0"/>
                <w:strike w:val="0"/>
                <w:dstrike w:val="0"/>
                <w:outline w:val="0"/>
                <w:color w:val="000000"/>
                <w:spacing w:val="0"/>
                <w:kern w:val="0"/>
                <w:position w:val="0"/>
                <w:sz w:val="18"/>
                <w:szCs w:val="18"/>
                <w:u w:val="none" w:color="000000"/>
                <w:vertAlign w:val="baseline"/>
              </w:rPr>
            </w:pPr>
            <w:r>
              <w:rPr>
                <w:rStyle w:val="None"/>
                <w:caps w:val="0"/>
                <w:smallCaps w:val="0"/>
                <w:strike w:val="0"/>
                <w:dstrike w:val="0"/>
                <w:outline w:val="0"/>
                <w:color w:val="000000"/>
                <w:spacing w:val="0"/>
                <w:kern w:val="0"/>
                <w:position w:val="0"/>
                <w:sz w:val="18"/>
                <w:szCs w:val="18"/>
                <w:u w:val="none" w:color="000000"/>
                <w:vertAlign w:val="baseline"/>
                <w:rtl w:val="0"/>
                <w:lang w:val="en-US"/>
              </w:rPr>
              <w:t>12</w:t>
            </w:r>
          </w:p>
          <w:p>
            <w:pPr>
              <w:pStyle w:val="Table_text"/>
              <w:bidi w:val="0"/>
              <w:spacing w:after="0" w:line="240" w:lineRule="auto"/>
              <w:ind w:left="0" w:right="0" w:firstLine="0"/>
              <w:jc w:val="left"/>
              <w:rPr>
                <w:rtl w:val="0"/>
              </w:rPr>
            </w:pPr>
            <w:r>
              <w:rPr>
                <w:rStyle w:val="None"/>
                <w:caps w:val="0"/>
                <w:smallCaps w:val="0"/>
                <w:strike w:val="0"/>
                <w:dstrike w:val="0"/>
                <w:outline w:val="0"/>
                <w:color w:val="000000"/>
                <w:spacing w:val="0"/>
                <w:kern w:val="0"/>
                <w:position w:val="0"/>
                <w:sz w:val="18"/>
                <w:szCs w:val="18"/>
                <w:u w:val="none" w:color="000000"/>
                <w:vertAlign w:val="baseline"/>
                <w:rtl w:val="0"/>
                <w:lang w:val="en-US"/>
              </w:rPr>
              <w:t>12</w:t>
            </w:r>
          </w:p>
        </w:tc>
        <w:tc>
          <w:tcPr>
            <w:tcW w:type="dxa" w:w="1382"/>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rPr>
                <w:rStyle w:val="None"/>
                <w:caps w:val="0"/>
                <w:smallCaps w:val="0"/>
                <w:strike w:val="0"/>
                <w:dstrike w:val="0"/>
                <w:outline w:val="0"/>
                <w:color w:val="000000"/>
                <w:spacing w:val="0"/>
                <w:kern w:val="0"/>
                <w:position w:val="0"/>
                <w:sz w:val="18"/>
                <w:szCs w:val="18"/>
                <w:u w:val="none" w:color="000000"/>
                <w:vertAlign w:val="baseline"/>
              </w:rPr>
            </w:pPr>
            <w:r>
              <w:rPr>
                <w:rStyle w:val="None"/>
                <w:caps w:val="0"/>
                <w:smallCaps w:val="0"/>
                <w:strike w:val="0"/>
                <w:dstrike w:val="0"/>
                <w:outline w:val="0"/>
                <w:color w:val="000000"/>
                <w:spacing w:val="0"/>
                <w:kern w:val="0"/>
                <w:position w:val="0"/>
                <w:sz w:val="18"/>
                <w:szCs w:val="18"/>
                <w:u w:val="none" w:color="000000"/>
                <w:vertAlign w:val="baseline"/>
                <w:rtl w:val="0"/>
                <w:lang w:val="en-US"/>
              </w:rPr>
              <w:t>Bold</w:t>
            </w:r>
          </w:p>
          <w:p>
            <w:pPr>
              <w:pStyle w:val="Table_text"/>
              <w:bidi w:val="0"/>
              <w:spacing w:after="0" w:line="240" w:lineRule="auto"/>
              <w:ind w:left="0" w:right="0" w:firstLine="0"/>
              <w:jc w:val="left"/>
              <w:rPr>
                <w:rtl w:val="0"/>
              </w:rPr>
            </w:pPr>
            <w:r>
              <w:rPr>
                <w:rStyle w:val="None"/>
                <w:caps w:val="0"/>
                <w:smallCaps w:val="0"/>
                <w:strike w:val="0"/>
                <w:dstrike w:val="0"/>
                <w:outline w:val="0"/>
                <w:color w:val="000000"/>
                <w:spacing w:val="0"/>
                <w:kern w:val="0"/>
                <w:position w:val="0"/>
                <w:sz w:val="18"/>
                <w:szCs w:val="18"/>
                <w:u w:val="none" w:color="000000"/>
                <w:vertAlign w:val="baseline"/>
                <w:rtl w:val="0"/>
                <w:lang w:val="en-US"/>
              </w:rPr>
              <w:t>Normal</w:t>
            </w:r>
          </w:p>
        </w:tc>
      </w:tr>
      <w:tr>
        <w:tblPrEx>
          <w:shd w:val="clear" w:color="auto" w:fill="ced7e7"/>
        </w:tblPrEx>
        <w:trPr>
          <w:trHeight w:val="212" w:hRule="atLeast"/>
        </w:trPr>
        <w:tc>
          <w:tcPr>
            <w:tcW w:type="dxa" w:w="3973"/>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 xml:space="preserve">Headings </w:t>
            </w:r>
          </w:p>
        </w:tc>
        <w:tc>
          <w:tcPr>
            <w:tcW w:type="dxa" w:w="2230"/>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Times New Roman</w:t>
            </w:r>
          </w:p>
        </w:tc>
        <w:tc>
          <w:tcPr>
            <w:tcW w:type="dxa" w:w="1194"/>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10</w:t>
            </w:r>
          </w:p>
        </w:tc>
        <w:tc>
          <w:tcPr>
            <w:tcW w:type="dxa" w:w="1382"/>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Bold</w:t>
            </w:r>
          </w:p>
        </w:tc>
      </w:tr>
      <w:tr>
        <w:tblPrEx>
          <w:shd w:val="clear" w:color="auto" w:fill="ced7e7"/>
        </w:tblPrEx>
        <w:trPr>
          <w:trHeight w:val="212" w:hRule="atLeast"/>
        </w:trPr>
        <w:tc>
          <w:tcPr>
            <w:tcW w:type="dxa" w:w="3973"/>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Abstract text</w:t>
            </w:r>
          </w:p>
        </w:tc>
        <w:tc>
          <w:tcPr>
            <w:tcW w:type="dxa" w:w="2230"/>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Times New Roman</w:t>
            </w:r>
          </w:p>
        </w:tc>
        <w:tc>
          <w:tcPr>
            <w:tcW w:type="dxa" w:w="1194"/>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10</w:t>
            </w:r>
          </w:p>
        </w:tc>
        <w:tc>
          <w:tcPr>
            <w:tcW w:type="dxa" w:w="1382"/>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Normal</w:t>
            </w:r>
          </w:p>
        </w:tc>
      </w:tr>
      <w:tr>
        <w:tblPrEx>
          <w:shd w:val="clear" w:color="auto" w:fill="ced7e7"/>
        </w:tblPrEx>
        <w:trPr>
          <w:trHeight w:val="212" w:hRule="atLeast"/>
        </w:trPr>
        <w:tc>
          <w:tcPr>
            <w:tcW w:type="dxa" w:w="3973"/>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Keywords</w:t>
            </w:r>
          </w:p>
        </w:tc>
        <w:tc>
          <w:tcPr>
            <w:tcW w:type="dxa" w:w="2230"/>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Times New Roman</w:t>
            </w:r>
          </w:p>
        </w:tc>
        <w:tc>
          <w:tcPr>
            <w:tcW w:type="dxa" w:w="1194"/>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10</w:t>
            </w:r>
          </w:p>
        </w:tc>
        <w:tc>
          <w:tcPr>
            <w:tcW w:type="dxa" w:w="1382"/>
            <w:tcBorders>
              <w:top w:val="nil"/>
              <w:left w:val="nil"/>
              <w:bottom w:val="nil"/>
              <w:right w:val="nil"/>
            </w:tcBorders>
            <w:shd w:val="clear" w:color="auto" w:fill="auto"/>
            <w:tcMar>
              <w:top w:type="dxa" w:w="80"/>
              <w:left w:type="dxa" w:w="80"/>
              <w:bottom w:type="dxa" w:w="80"/>
              <w:right w:type="dxa" w:w="80"/>
            </w:tcMar>
            <w:vAlign w:val="top"/>
          </w:tcPr>
          <w:p>
            <w:pPr>
              <w:pStyle w:val="Table_text"/>
              <w:spacing w:after="0" w:line="240" w:lineRule="auto"/>
            </w:pPr>
            <w:r>
              <w:rPr>
                <w:rStyle w:val="None"/>
                <w:caps w:val="0"/>
                <w:smallCaps w:val="0"/>
                <w:strike w:val="0"/>
                <w:dstrike w:val="0"/>
                <w:outline w:val="0"/>
                <w:color w:val="000000"/>
                <w:spacing w:val="0"/>
                <w:kern w:val="0"/>
                <w:position w:val="0"/>
                <w:sz w:val="18"/>
                <w:szCs w:val="18"/>
                <w:u w:val="none" w:color="000000"/>
                <w:vertAlign w:val="baseline"/>
                <w:rtl w:val="0"/>
                <w:lang w:val="en-US"/>
              </w:rPr>
              <w:t>Italic</w:t>
            </w:r>
          </w:p>
        </w:tc>
      </w:tr>
    </w:tbl>
    <w:p>
      <w:pPr>
        <w:pStyle w:val="Paper_text"/>
        <w:widowControl w:val="0"/>
        <w:spacing w:line="240" w:lineRule="auto"/>
        <w:jc w:val="center"/>
      </w:pPr>
    </w:p>
    <w:p>
      <w:pPr>
        <w:pStyle w:val="Paper_text"/>
      </w:pPr>
    </w:p>
    <w:p>
      <w:pPr>
        <w:pStyle w:val="Subheading"/>
      </w:pPr>
      <w:r>
        <w:rPr>
          <w:rStyle w:val="None"/>
          <w:sz w:val="20"/>
          <w:szCs w:val="20"/>
          <w:rtl w:val="0"/>
          <w:lang w:val="en-US"/>
        </w:rPr>
        <w:t>Format of References and Citations</w:t>
      </w:r>
    </w:p>
    <w:p>
      <w:pPr>
        <w:pStyle w:val="Normálny"/>
      </w:pPr>
      <w:r>
        <w:rPr>
          <w:rStyle w:val="None"/>
          <w:rFonts w:ascii="Times New Roman" w:hAnsi="Times New Roman"/>
          <w:sz w:val="20"/>
          <w:szCs w:val="20"/>
          <w:rtl w:val="0"/>
        </w:rPr>
        <w:t>References are limited to pertinent published works or papers that have been accepted for publication. Results and findings not developed in the manuscript should be properly referenced, as in [1], [2], etc. References will be placed in the appropriate section at the end of the manuscript sorted taking account of the first appearance in the text. The style to be used is shown in the following paragraphs.</w:t>
      </w:r>
    </w:p>
    <w:p>
      <w:pPr>
        <w:pStyle w:val="Heading_2"/>
      </w:pPr>
      <w:r>
        <w:rPr>
          <w:rStyle w:val="None"/>
          <w:sz w:val="20"/>
          <w:szCs w:val="20"/>
          <w:rtl w:val="0"/>
          <w:lang w:val="en-US"/>
        </w:rPr>
        <w:t>References</w:t>
      </w:r>
    </w:p>
    <w:p>
      <w:pPr>
        <w:pStyle w:val="References"/>
        <w:numPr>
          <w:ilvl w:val="0"/>
          <w:numId w:val="2"/>
        </w:numPr>
        <w:bidi w:val="0"/>
        <w:ind w:right="0"/>
        <w:jc w:val="both"/>
        <w:rPr>
          <w:sz w:val="20"/>
          <w:szCs w:val="20"/>
          <w:rtl w:val="0"/>
          <w:lang w:val="en-US"/>
        </w:rPr>
      </w:pPr>
      <w:r>
        <w:rPr>
          <w:rStyle w:val="None"/>
          <w:sz w:val="20"/>
          <w:szCs w:val="20"/>
          <w:rtl w:val="0"/>
          <w:lang w:val="en-US"/>
        </w:rPr>
        <w:t>Abrahamov</w:t>
      </w:r>
      <w:r>
        <w:rPr>
          <w:rStyle w:val="None"/>
          <w:sz w:val="20"/>
          <w:szCs w:val="20"/>
          <w:rtl w:val="0"/>
          <w:lang w:val="en-US"/>
        </w:rPr>
        <w:t>á</w:t>
      </w:r>
      <w:r>
        <w:rPr>
          <w:rStyle w:val="None"/>
          <w:sz w:val="20"/>
          <w:szCs w:val="20"/>
          <w:rtl w:val="0"/>
          <w:lang w:val="en-US"/>
        </w:rPr>
        <w:t xml:space="preserve">, D. </w:t>
      </w:r>
      <w:r>
        <w:rPr>
          <w:rStyle w:val="None"/>
          <w:sz w:val="20"/>
          <w:szCs w:val="20"/>
          <w:rtl w:val="0"/>
          <w:lang w:val="en-US"/>
        </w:rPr>
        <w:t xml:space="preserve">– </w:t>
      </w:r>
      <w:r>
        <w:rPr>
          <w:rStyle w:val="None"/>
          <w:sz w:val="20"/>
          <w:szCs w:val="20"/>
          <w:rtl w:val="0"/>
          <w:lang w:val="en-US"/>
        </w:rPr>
        <w:t>Hlava</w:t>
      </w:r>
      <w:r>
        <w:rPr>
          <w:rStyle w:val="None"/>
          <w:sz w:val="20"/>
          <w:szCs w:val="20"/>
          <w:rtl w:val="0"/>
          <w:lang w:val="en-US"/>
        </w:rPr>
        <w:t>č</w:t>
      </w:r>
      <w:r>
        <w:rPr>
          <w:rStyle w:val="None"/>
          <w:sz w:val="20"/>
          <w:szCs w:val="20"/>
          <w:rtl w:val="0"/>
          <w:lang w:val="en-US"/>
        </w:rPr>
        <w:t xml:space="preserve">ka, F. 2008. </w:t>
      </w:r>
      <w:r>
        <w:rPr>
          <w:rStyle w:val="None"/>
          <w:sz w:val="20"/>
          <w:szCs w:val="20"/>
          <w:rtl w:val="0"/>
          <w:lang w:val="en-US"/>
        </w:rPr>
        <w:t>Age-related changes of human balance during quiet stance.</w:t>
      </w:r>
      <w:r>
        <w:rPr>
          <w:rStyle w:val="None"/>
          <w:i w:val="1"/>
          <w:iCs w:val="1"/>
          <w:sz w:val="20"/>
          <w:szCs w:val="20"/>
          <w:rtl w:val="0"/>
          <w:lang w:val="en-US"/>
        </w:rPr>
        <w:t xml:space="preserve"> </w:t>
      </w:r>
      <w:r>
        <w:rPr>
          <w:rStyle w:val="None"/>
          <w:sz w:val="20"/>
          <w:szCs w:val="20"/>
          <w:rtl w:val="0"/>
          <w:lang w:val="en-US"/>
        </w:rPr>
        <w:t xml:space="preserve">In </w:t>
      </w:r>
      <w:r>
        <w:rPr>
          <w:rStyle w:val="None"/>
          <w:i w:val="1"/>
          <w:iCs w:val="1"/>
          <w:sz w:val="20"/>
          <w:szCs w:val="20"/>
          <w:rtl w:val="0"/>
          <w:lang w:val="en-US"/>
        </w:rPr>
        <w:t>Phys Res.</w:t>
      </w:r>
      <w:r>
        <w:rPr>
          <w:rStyle w:val="None"/>
          <w:sz w:val="20"/>
          <w:szCs w:val="20"/>
          <w:rtl w:val="0"/>
          <w:lang w:val="en-US"/>
        </w:rPr>
        <w:t xml:space="preserve"> 2008, vol.</w:t>
      </w:r>
      <w:r>
        <w:rPr>
          <w:rStyle w:val="None"/>
          <w:i w:val="1"/>
          <w:iCs w:val="1"/>
          <w:sz w:val="20"/>
          <w:szCs w:val="20"/>
          <w:rtl w:val="0"/>
          <w:lang w:val="en-US"/>
        </w:rPr>
        <w:t xml:space="preserve"> </w:t>
      </w:r>
      <w:r>
        <w:rPr>
          <w:rStyle w:val="None"/>
          <w:sz w:val="20"/>
          <w:szCs w:val="20"/>
          <w:rtl w:val="0"/>
          <w:lang w:val="en-US"/>
        </w:rPr>
        <w:t xml:space="preserve">57, p. 957-964.  </w:t>
      </w:r>
    </w:p>
    <w:p>
      <w:pPr>
        <w:pStyle w:val="References"/>
        <w:numPr>
          <w:ilvl w:val="0"/>
          <w:numId w:val="2"/>
        </w:numPr>
        <w:bidi w:val="0"/>
        <w:ind w:right="0"/>
        <w:jc w:val="both"/>
        <w:rPr>
          <w:sz w:val="20"/>
          <w:szCs w:val="20"/>
          <w:rtl w:val="0"/>
          <w:lang w:val="en-US"/>
        </w:rPr>
      </w:pPr>
      <w:r>
        <w:rPr>
          <w:sz w:val="20"/>
          <w:szCs w:val="20"/>
          <w:rtl w:val="0"/>
          <w:lang w:val="en-US"/>
        </w:rPr>
        <w:t xml:space="preserve">Zijlstra, W. </w:t>
      </w:r>
      <w:r>
        <w:rPr>
          <w:sz w:val="20"/>
          <w:szCs w:val="20"/>
          <w:rtl w:val="0"/>
          <w:lang w:val="en-US"/>
        </w:rPr>
        <w:t xml:space="preserve">– </w:t>
      </w:r>
      <w:r>
        <w:rPr>
          <w:sz w:val="20"/>
          <w:szCs w:val="20"/>
          <w:rtl w:val="0"/>
          <w:lang w:val="en-US"/>
        </w:rPr>
        <w:t xml:space="preserve">Hof, A.L. 2003. Assessment of spatio-temporal gait parameters from trunk accelerations during human walking. In </w:t>
      </w:r>
      <w:r>
        <w:rPr>
          <w:rStyle w:val="None"/>
          <w:i w:val="1"/>
          <w:iCs w:val="1"/>
          <w:sz w:val="20"/>
          <w:szCs w:val="20"/>
          <w:rtl w:val="0"/>
          <w:lang w:val="en-US"/>
        </w:rPr>
        <w:t xml:space="preserve">Gait Posture. </w:t>
      </w:r>
      <w:r>
        <w:rPr>
          <w:sz w:val="20"/>
          <w:szCs w:val="20"/>
          <w:rtl w:val="0"/>
          <w:lang w:val="en-US"/>
        </w:rPr>
        <w:t xml:space="preserve">2003, vol. 18(2), p. 1-10. </w:t>
      </w:r>
    </w:p>
    <w:sectPr>
      <w:headerReference w:type="default" r:id="rId4"/>
      <w:footerReference w:type="default" r:id="rId5"/>
      <w:pgSz w:w="11900" w:h="16840" w:orient="portrait"/>
      <w:pgMar w:top="1418" w:right="1134" w:bottom="1418" w:left="1985"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720"/>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97"/>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97"/>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97"/>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97"/>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97"/>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97"/>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97"/>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97"/>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álny">
    <w:name w:val="Normálny"/>
    <w:next w:val="Normáln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Author">
    <w:name w:val="Author"/>
    <w:next w:val="Affiliation"/>
    <w:pPr>
      <w:keepNext w:val="0"/>
      <w:keepLines w:val="0"/>
      <w:pageBreakBefore w:val="0"/>
      <w:widowControl w:val="1"/>
      <w:shd w:val="clear" w:color="auto" w:fill="auto"/>
      <w:suppressAutoHyphens w:val="0"/>
      <w:bidi w:val="0"/>
      <w:spacing w:before="280" w:after="120" w:line="276"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Affiliation">
    <w:name w:val="Affiliation"/>
    <w:next w:val="Affiliation"/>
    <w:pPr>
      <w:keepNext w:val="0"/>
      <w:keepLines w:val="0"/>
      <w:pageBreakBefore w:val="0"/>
      <w:widowControl w:val="1"/>
      <w:shd w:val="clear" w:color="auto" w:fill="auto"/>
      <w:suppressAutoHyphens w:val="0"/>
      <w:bidi w:val="0"/>
      <w:spacing w:before="0" w:after="200" w:line="276"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sz w:val="24"/>
      <w:szCs w:val="24"/>
      <w:u w:val="single" w:color="0000ff"/>
    </w:rPr>
  </w:style>
  <w:style w:type="paragraph" w:styleId="Abstract">
    <w:name w:val="Abstract"/>
    <w:next w:val="Abstract"/>
    <w:pPr>
      <w:keepNext w:val="0"/>
      <w:keepLines w:val="0"/>
      <w:pageBreakBefore w:val="0"/>
      <w:widowControl w:val="1"/>
      <w:shd w:val="clear" w:color="auto" w:fill="auto"/>
      <w:suppressAutoHyphens w:val="1"/>
      <w:bidi w:val="0"/>
      <w:spacing w:before="0" w:after="200" w:line="276" w:lineRule="auto"/>
      <w:ind w:left="0" w:right="0" w:firstLine="0"/>
      <w:jc w:val="both"/>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Subheading">
    <w:name w:val="Subheading"/>
    <w:next w:val="Paper_text"/>
    <w:pPr>
      <w:keepNext w:val="1"/>
      <w:keepLines w:val="0"/>
      <w:pageBreakBefore w:val="0"/>
      <w:widowControl w:val="1"/>
      <w:shd w:val="clear" w:color="auto" w:fill="auto"/>
      <w:suppressAutoHyphens w:val="0"/>
      <w:bidi w:val="0"/>
      <w:spacing w:before="240" w:after="200" w:line="276" w:lineRule="auto"/>
      <w:ind w:left="0" w:right="0" w:firstLine="0"/>
      <w:jc w:val="both"/>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Paper_text">
    <w:name w:val="Paper_text"/>
    <w:next w:val="Paper_text"/>
    <w:pPr>
      <w:keepNext w:val="0"/>
      <w:keepLines w:val="0"/>
      <w:pageBreakBefore w:val="0"/>
      <w:widowControl w:val="1"/>
      <w:shd w:val="clear" w:color="auto" w:fill="auto"/>
      <w:suppressAutoHyphens w:val="0"/>
      <w:bidi w:val="0"/>
      <w:spacing w:before="0" w:after="120" w:line="276"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_text">
    <w:name w:val="Table_text"/>
    <w:next w:val="Table_text"/>
    <w:pPr>
      <w:keepNext w:val="0"/>
      <w:keepLines w:val="0"/>
      <w:pageBreakBefore w:val="0"/>
      <w:widowControl w:val="1"/>
      <w:shd w:val="clear" w:color="auto" w:fill="auto"/>
      <w:suppressAutoHyphens w:val="0"/>
      <w:bidi w:val="0"/>
      <w:spacing w:before="12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_2">
    <w:name w:val="Heading_2"/>
    <w:next w:val="Paper_text"/>
    <w:pPr>
      <w:keepNext w:val="1"/>
      <w:keepLines w:val="0"/>
      <w:pageBreakBefore w:val="0"/>
      <w:widowControl w:val="1"/>
      <w:shd w:val="clear" w:color="auto" w:fill="auto"/>
      <w:suppressAutoHyphens w:val="0"/>
      <w:bidi w:val="0"/>
      <w:spacing w:before="240" w:after="120" w:line="276"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References">
    <w:name w:val="References"/>
    <w:next w:val="References"/>
    <w:pPr>
      <w:keepNext w:val="0"/>
      <w:keepLines w:val="0"/>
      <w:pageBreakBefore w:val="0"/>
      <w:widowControl w:val="1"/>
      <w:shd w:val="clear" w:color="auto" w:fill="auto"/>
      <w:tabs>
        <w:tab w:val="left" w:pos="720"/>
      </w:tabs>
      <w:suppressAutoHyphens w:val="0"/>
      <w:bidi w:val="0"/>
      <w:spacing w:before="40" w:after="40" w:line="276"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