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F51E" w14:textId="58F536F4" w:rsidR="001E6AB2" w:rsidRPr="008C057C" w:rsidRDefault="00F15062">
      <w:pPr>
        <w:jc w:val="center"/>
        <w:rPr>
          <w:rFonts w:ascii="Arial" w:hAnsi="Arial" w:cs="Arial"/>
          <w:smallCaps/>
        </w:rPr>
      </w:pPr>
      <w:r w:rsidRPr="008C057C">
        <w:rPr>
          <w:rFonts w:ascii="Arial" w:hAnsi="Arial" w:cs="Arial"/>
          <w:b/>
          <w:bCs/>
          <w:smallCaps/>
          <w:sz w:val="28"/>
          <w:szCs w:val="28"/>
        </w:rPr>
        <w:t>Abstract for</w:t>
      </w:r>
      <w:r w:rsidR="00957683" w:rsidRPr="008C057C">
        <w:rPr>
          <w:rFonts w:ascii="Arial" w:hAnsi="Arial" w:cs="Arial"/>
          <w:b/>
          <w:bCs/>
          <w:smallCaps/>
          <w:sz w:val="28"/>
          <w:szCs w:val="28"/>
        </w:rPr>
        <w:t xml:space="preserve"> posture 202</w:t>
      </w:r>
      <w:r w:rsidR="00C870F6">
        <w:rPr>
          <w:rFonts w:ascii="Arial" w:hAnsi="Arial" w:cs="Arial"/>
          <w:b/>
          <w:bCs/>
          <w:smallCaps/>
          <w:sz w:val="28"/>
          <w:szCs w:val="28"/>
        </w:rPr>
        <w:t>6</w:t>
      </w:r>
      <w:r w:rsidR="00957683" w:rsidRPr="008C057C">
        <w:rPr>
          <w:rFonts w:ascii="Arial" w:hAnsi="Arial" w:cs="Arial"/>
          <w:b/>
          <w:bCs/>
          <w:smallCaps/>
          <w:sz w:val="28"/>
          <w:szCs w:val="28"/>
        </w:rPr>
        <w:t xml:space="preserve"> </w:t>
      </w:r>
      <w:r w:rsidRPr="008C057C">
        <w:rPr>
          <w:rFonts w:ascii="Arial" w:hAnsi="Arial" w:cs="Arial"/>
          <w:b/>
          <w:bCs/>
          <w:smallCaps/>
          <w:sz w:val="28"/>
          <w:szCs w:val="28"/>
        </w:rPr>
        <w:t xml:space="preserve">– Instructions for </w:t>
      </w:r>
      <w:r w:rsidR="00957683" w:rsidRPr="008C057C">
        <w:rPr>
          <w:rFonts w:ascii="Arial" w:hAnsi="Arial" w:cs="Arial"/>
          <w:b/>
          <w:bCs/>
          <w:smallCaps/>
          <w:sz w:val="28"/>
          <w:szCs w:val="28"/>
        </w:rPr>
        <w:t>a</w:t>
      </w:r>
      <w:r w:rsidRPr="008C057C">
        <w:rPr>
          <w:rFonts w:ascii="Arial" w:hAnsi="Arial" w:cs="Arial"/>
          <w:b/>
          <w:bCs/>
          <w:smallCaps/>
          <w:sz w:val="28"/>
          <w:szCs w:val="28"/>
        </w:rPr>
        <w:t>uthors</w:t>
      </w:r>
    </w:p>
    <w:p w14:paraId="56B92D27" w14:textId="77777777" w:rsidR="001E6AB2" w:rsidRPr="008C057C" w:rsidRDefault="00F15062" w:rsidP="008C057C">
      <w:pPr>
        <w:pStyle w:val="Author"/>
        <w:spacing w:before="0" w:after="200"/>
        <w:rPr>
          <w:rFonts w:ascii="Arial" w:hAnsi="Arial" w:cs="Arial"/>
        </w:rPr>
      </w:pPr>
      <w:r w:rsidRPr="008C057C">
        <w:rPr>
          <w:rFonts w:ascii="Arial" w:hAnsi="Arial" w:cs="Arial"/>
          <w:sz w:val="24"/>
          <w:szCs w:val="24"/>
          <w:vertAlign w:val="superscript"/>
        </w:rPr>
        <w:t>1</w:t>
      </w:r>
      <w:r w:rsidRPr="008C057C">
        <w:rPr>
          <w:rFonts w:ascii="Arial" w:hAnsi="Arial" w:cs="Arial"/>
          <w:sz w:val="24"/>
          <w:szCs w:val="24"/>
        </w:rPr>
        <w:t xml:space="preserve">A. </w:t>
      </w:r>
      <w:proofErr w:type="spellStart"/>
      <w:r w:rsidRPr="008C057C">
        <w:rPr>
          <w:rFonts w:ascii="Arial" w:hAnsi="Arial" w:cs="Arial"/>
          <w:sz w:val="24"/>
          <w:szCs w:val="24"/>
        </w:rPr>
        <w:t>Firstauthor</w:t>
      </w:r>
      <w:proofErr w:type="spellEnd"/>
      <w:r w:rsidRPr="008C057C">
        <w:rPr>
          <w:rFonts w:ascii="Arial" w:hAnsi="Arial" w:cs="Arial"/>
          <w:sz w:val="24"/>
          <w:szCs w:val="24"/>
        </w:rPr>
        <w:t xml:space="preserve">, </w:t>
      </w:r>
      <w:r w:rsidRPr="008C057C">
        <w:rPr>
          <w:rFonts w:ascii="Arial" w:hAnsi="Arial" w:cs="Arial"/>
          <w:b w:val="0"/>
          <w:bCs w:val="0"/>
          <w:sz w:val="24"/>
          <w:szCs w:val="24"/>
          <w:vertAlign w:val="superscript"/>
        </w:rPr>
        <w:t>2</w:t>
      </w:r>
      <w:r w:rsidRPr="008C057C">
        <w:rPr>
          <w:rFonts w:ascii="Arial" w:hAnsi="Arial" w:cs="Arial"/>
          <w:b w:val="0"/>
          <w:bCs w:val="0"/>
          <w:sz w:val="24"/>
          <w:szCs w:val="24"/>
        </w:rPr>
        <w:t xml:space="preserve">B. </w:t>
      </w:r>
      <w:proofErr w:type="spellStart"/>
      <w:r w:rsidRPr="008C057C">
        <w:rPr>
          <w:rFonts w:ascii="Arial" w:hAnsi="Arial" w:cs="Arial"/>
          <w:b w:val="0"/>
          <w:bCs w:val="0"/>
          <w:sz w:val="24"/>
          <w:szCs w:val="24"/>
        </w:rPr>
        <w:t>Secondauthor</w:t>
      </w:r>
      <w:proofErr w:type="spellEnd"/>
    </w:p>
    <w:p w14:paraId="19062649" w14:textId="77777777" w:rsidR="001E6AB2" w:rsidRPr="008C057C" w:rsidRDefault="00F15062" w:rsidP="00957683">
      <w:pPr>
        <w:pStyle w:val="Affiliation"/>
        <w:spacing w:after="0"/>
        <w:rPr>
          <w:rFonts w:ascii="Arial" w:hAnsi="Arial" w:cs="Arial"/>
          <w:i/>
          <w:iCs/>
          <w:sz w:val="20"/>
          <w:szCs w:val="20"/>
        </w:rPr>
      </w:pPr>
      <w:r w:rsidRPr="008C057C">
        <w:rPr>
          <w:rFonts w:ascii="Arial" w:hAnsi="Arial" w:cs="Arial"/>
          <w:i/>
          <w:iCs/>
          <w:sz w:val="20"/>
          <w:szCs w:val="20"/>
          <w:vertAlign w:val="superscript"/>
        </w:rPr>
        <w:t>1</w:t>
      </w:r>
      <w:r w:rsidRPr="008C057C">
        <w:rPr>
          <w:rFonts w:ascii="Arial" w:hAnsi="Arial" w:cs="Arial"/>
          <w:i/>
          <w:iCs/>
          <w:sz w:val="20"/>
          <w:szCs w:val="20"/>
        </w:rPr>
        <w:t xml:space="preserve">Affillation of </w:t>
      </w:r>
      <w:proofErr w:type="spellStart"/>
      <w:r w:rsidRPr="008C057C">
        <w:rPr>
          <w:rFonts w:ascii="Arial" w:hAnsi="Arial" w:cs="Arial"/>
          <w:i/>
          <w:iCs/>
          <w:sz w:val="20"/>
          <w:szCs w:val="20"/>
        </w:rPr>
        <w:t>Firstauthor</w:t>
      </w:r>
      <w:proofErr w:type="spellEnd"/>
      <w:r w:rsidRPr="008C057C">
        <w:rPr>
          <w:rFonts w:ascii="Arial" w:hAnsi="Arial" w:cs="Arial"/>
          <w:i/>
          <w:iCs/>
          <w:sz w:val="20"/>
          <w:szCs w:val="20"/>
        </w:rPr>
        <w:t>, City, Country,</w:t>
      </w:r>
    </w:p>
    <w:p w14:paraId="1BF779CA" w14:textId="77777777" w:rsidR="001E6AB2" w:rsidRPr="008C057C" w:rsidRDefault="00F15062" w:rsidP="00957683">
      <w:pPr>
        <w:pStyle w:val="Affiliation"/>
        <w:spacing w:after="0"/>
        <w:rPr>
          <w:rFonts w:ascii="Arial" w:hAnsi="Arial" w:cs="Arial"/>
          <w:i/>
          <w:iCs/>
          <w:sz w:val="20"/>
          <w:szCs w:val="20"/>
        </w:rPr>
      </w:pPr>
      <w:r w:rsidRPr="008C057C">
        <w:rPr>
          <w:rFonts w:ascii="Arial" w:hAnsi="Arial" w:cs="Arial"/>
          <w:i/>
          <w:iCs/>
          <w:sz w:val="20"/>
          <w:szCs w:val="20"/>
          <w:vertAlign w:val="superscript"/>
        </w:rPr>
        <w:t>2</w:t>
      </w:r>
      <w:r w:rsidRPr="008C057C">
        <w:rPr>
          <w:rFonts w:ascii="Arial" w:hAnsi="Arial" w:cs="Arial"/>
          <w:i/>
          <w:iCs/>
          <w:sz w:val="20"/>
          <w:szCs w:val="20"/>
        </w:rPr>
        <w:t xml:space="preserve">Affillation of </w:t>
      </w:r>
      <w:proofErr w:type="spellStart"/>
      <w:r w:rsidRPr="008C057C">
        <w:rPr>
          <w:rFonts w:ascii="Arial" w:hAnsi="Arial" w:cs="Arial"/>
          <w:i/>
          <w:iCs/>
          <w:sz w:val="20"/>
          <w:szCs w:val="20"/>
        </w:rPr>
        <w:t>Secondauthor</w:t>
      </w:r>
      <w:proofErr w:type="spellEnd"/>
      <w:r w:rsidRPr="008C057C">
        <w:rPr>
          <w:rFonts w:ascii="Arial" w:hAnsi="Arial" w:cs="Arial"/>
          <w:i/>
          <w:iCs/>
          <w:sz w:val="20"/>
          <w:szCs w:val="20"/>
        </w:rPr>
        <w:t>, City, Country</w:t>
      </w:r>
    </w:p>
    <w:p w14:paraId="000807DD" w14:textId="52799114" w:rsidR="001E6AB2" w:rsidRPr="008C057C" w:rsidRDefault="00F15062" w:rsidP="008C057C">
      <w:pPr>
        <w:jc w:val="center"/>
        <w:rPr>
          <w:rFonts w:ascii="Arial" w:hAnsi="Arial" w:cs="Arial"/>
        </w:rPr>
      </w:pPr>
      <w:r w:rsidRPr="008C057C">
        <w:rPr>
          <w:rFonts w:ascii="Arial" w:hAnsi="Arial" w:cs="Arial"/>
          <w:i/>
          <w:iCs/>
          <w:sz w:val="20"/>
          <w:szCs w:val="20"/>
        </w:rPr>
        <w:t xml:space="preserve">Email: </w:t>
      </w:r>
      <w:hyperlink r:id="rId7" w:history="1">
        <w:r w:rsidRPr="008C057C">
          <w:rPr>
            <w:rStyle w:val="Hyperlink0"/>
            <w:rFonts w:ascii="Arial" w:eastAsia="Calibri" w:hAnsi="Arial" w:cs="Arial"/>
            <w:i/>
            <w:iCs/>
            <w:sz w:val="20"/>
            <w:szCs w:val="20"/>
          </w:rPr>
          <w:t>correspondingauthor@email.com</w:t>
        </w:r>
      </w:hyperlink>
    </w:p>
    <w:p w14:paraId="5B3FA343" w14:textId="77777777" w:rsidR="00957683" w:rsidRPr="008C057C" w:rsidRDefault="00957683" w:rsidP="00957683">
      <w:pPr>
        <w:pStyle w:val="Abstract"/>
        <w:spacing w:after="0"/>
        <w:rPr>
          <w:rFonts w:ascii="Arial" w:hAnsi="Arial" w:cs="Arial"/>
          <w:i w:val="0"/>
          <w:iCs w:val="0"/>
        </w:rPr>
      </w:pPr>
    </w:p>
    <w:p w14:paraId="733F42AB" w14:textId="019DD589" w:rsidR="001E6AB2" w:rsidRDefault="00F15062" w:rsidP="00957683">
      <w:pPr>
        <w:pStyle w:val="Abstract"/>
        <w:spacing w:after="0"/>
        <w:rPr>
          <w:rStyle w:val="None"/>
          <w:rFonts w:ascii="Arial" w:eastAsia="Arial Unicode MS" w:hAnsi="Arial" w:cs="Arial"/>
          <w:i w:val="0"/>
          <w:iCs w:val="0"/>
          <w:sz w:val="20"/>
          <w:szCs w:val="20"/>
        </w:rPr>
      </w:pPr>
      <w:r w:rsidRPr="008C057C">
        <w:rPr>
          <w:rStyle w:val="None"/>
          <w:rFonts w:ascii="Arial" w:eastAsia="Arial Unicode MS" w:hAnsi="Arial" w:cs="Arial"/>
          <w:i w:val="0"/>
          <w:iCs w:val="0"/>
          <w:sz w:val="20"/>
          <w:szCs w:val="20"/>
        </w:rPr>
        <w:t xml:space="preserve">The abstract should be suitable for use by abstracting services without rewording and should state concisely what was done and why, what was found, what was concluded, and the relevance. The length should not exceed </w:t>
      </w:r>
      <w:r w:rsidR="00F90D0D" w:rsidRPr="008C057C">
        <w:rPr>
          <w:rStyle w:val="None"/>
          <w:rFonts w:ascii="Arial" w:eastAsia="Arial Unicode MS" w:hAnsi="Arial" w:cs="Arial"/>
          <w:i w:val="0"/>
          <w:iCs w:val="0"/>
          <w:sz w:val="20"/>
          <w:szCs w:val="20"/>
        </w:rPr>
        <w:t>two</w:t>
      </w:r>
      <w:r w:rsidRPr="008C057C">
        <w:rPr>
          <w:rStyle w:val="None"/>
          <w:rFonts w:ascii="Arial" w:eastAsia="Arial Unicode MS" w:hAnsi="Arial" w:cs="Arial"/>
          <w:i w:val="0"/>
          <w:iCs w:val="0"/>
          <w:sz w:val="20"/>
          <w:szCs w:val="20"/>
        </w:rPr>
        <w:t xml:space="preserve"> page</w:t>
      </w:r>
      <w:r w:rsidR="00F90D0D" w:rsidRPr="008C057C">
        <w:rPr>
          <w:rStyle w:val="None"/>
          <w:rFonts w:ascii="Arial" w:eastAsia="Arial Unicode MS" w:hAnsi="Arial" w:cs="Arial"/>
          <w:i w:val="0"/>
          <w:iCs w:val="0"/>
          <w:sz w:val="20"/>
          <w:szCs w:val="20"/>
        </w:rPr>
        <w:t>s</w:t>
      </w:r>
      <w:r w:rsidRPr="008C057C">
        <w:rPr>
          <w:rStyle w:val="None"/>
          <w:rFonts w:ascii="Arial" w:eastAsia="Arial Unicode MS" w:hAnsi="Arial" w:cs="Arial"/>
          <w:i w:val="0"/>
          <w:iCs w:val="0"/>
          <w:sz w:val="20"/>
          <w:szCs w:val="20"/>
        </w:rPr>
        <w:t xml:space="preserve">. The abstract should be written in English. Before uploading, please name the file with your abstract as follows: </w:t>
      </w:r>
      <w:r w:rsidRPr="008C057C">
        <w:rPr>
          <w:rStyle w:val="None"/>
          <w:rFonts w:ascii="Arial" w:eastAsia="Arial Unicode MS" w:hAnsi="Arial" w:cs="Arial"/>
          <w:b/>
          <w:bCs/>
          <w:i w:val="0"/>
          <w:iCs w:val="0"/>
          <w:sz w:val="20"/>
          <w:szCs w:val="20"/>
        </w:rPr>
        <w:t>YOURNAME_Posture20</w:t>
      </w:r>
      <w:r w:rsidR="0045789E" w:rsidRPr="008C057C">
        <w:rPr>
          <w:rStyle w:val="None"/>
          <w:rFonts w:ascii="Arial" w:eastAsia="Arial Unicode MS" w:hAnsi="Arial" w:cs="Arial"/>
          <w:b/>
          <w:bCs/>
          <w:i w:val="0"/>
          <w:iCs w:val="0"/>
          <w:sz w:val="20"/>
          <w:szCs w:val="20"/>
        </w:rPr>
        <w:t>2</w:t>
      </w:r>
      <w:r w:rsidR="00C870F6">
        <w:rPr>
          <w:rStyle w:val="None"/>
          <w:rFonts w:ascii="Arial" w:eastAsia="Arial Unicode MS" w:hAnsi="Arial" w:cs="Arial"/>
          <w:b/>
          <w:bCs/>
          <w:i w:val="0"/>
          <w:iCs w:val="0"/>
          <w:sz w:val="20"/>
          <w:szCs w:val="20"/>
        </w:rPr>
        <w:t>6</w:t>
      </w:r>
      <w:r w:rsidRPr="008C057C">
        <w:rPr>
          <w:rStyle w:val="None"/>
          <w:rFonts w:ascii="Arial" w:eastAsia="Arial Unicode MS" w:hAnsi="Arial" w:cs="Arial"/>
          <w:b/>
          <w:bCs/>
          <w:i w:val="0"/>
          <w:iCs w:val="0"/>
          <w:sz w:val="20"/>
          <w:szCs w:val="20"/>
        </w:rPr>
        <w:t>.doc</w:t>
      </w:r>
      <w:r w:rsidRPr="008C057C">
        <w:rPr>
          <w:rStyle w:val="None"/>
          <w:rFonts w:ascii="Arial" w:eastAsia="Arial Unicode MS" w:hAnsi="Arial" w:cs="Arial"/>
          <w:i w:val="0"/>
          <w:iCs w:val="0"/>
          <w:sz w:val="20"/>
          <w:szCs w:val="20"/>
        </w:rPr>
        <w:t xml:space="preserve"> (or .docx). </w:t>
      </w:r>
    </w:p>
    <w:p w14:paraId="6D618851" w14:textId="77777777" w:rsidR="008C057C" w:rsidRPr="00822A44" w:rsidRDefault="008C057C" w:rsidP="00957683">
      <w:pPr>
        <w:pStyle w:val="Abstract"/>
        <w:spacing w:after="0"/>
        <w:rPr>
          <w:rFonts w:ascii="Arial" w:hAnsi="Arial" w:cs="Arial"/>
          <w:i w:val="0"/>
          <w:iCs w:val="0"/>
        </w:rPr>
      </w:pPr>
    </w:p>
    <w:p w14:paraId="1F1018E3" w14:textId="6A626176" w:rsidR="001E6AB2" w:rsidRPr="008C057C" w:rsidRDefault="00F15062" w:rsidP="008F5890">
      <w:pPr>
        <w:jc w:val="both"/>
        <w:rPr>
          <w:rFonts w:ascii="Arial" w:hAnsi="Arial" w:cs="Arial"/>
        </w:rPr>
      </w:pPr>
      <w:r w:rsidRPr="008C057C">
        <w:rPr>
          <w:rStyle w:val="None"/>
          <w:rFonts w:ascii="Arial" w:hAnsi="Arial" w:cs="Arial"/>
          <w:sz w:val="20"/>
          <w:szCs w:val="20"/>
        </w:rPr>
        <w:t xml:space="preserve">The abstract should be prepared in A4 format (210 x 297 mm) with </w:t>
      </w:r>
      <w:r w:rsidR="008F5890" w:rsidRPr="008C057C">
        <w:rPr>
          <w:rStyle w:val="None"/>
          <w:rFonts w:ascii="Arial" w:hAnsi="Arial" w:cs="Arial"/>
          <w:sz w:val="20"/>
          <w:szCs w:val="20"/>
        </w:rPr>
        <w:t>20</w:t>
      </w:r>
      <w:r w:rsidRPr="008C057C">
        <w:rPr>
          <w:rStyle w:val="None"/>
          <w:rFonts w:ascii="Arial" w:hAnsi="Arial" w:cs="Arial"/>
          <w:sz w:val="20"/>
          <w:szCs w:val="20"/>
        </w:rPr>
        <w:t xml:space="preserve"> mm margins on the left side and 20 mm margins on the right side. Use the fonts and character sizes shown in Table 1 throughout the paper. Divide the manuscript into sections</w:t>
      </w:r>
      <w:r w:rsidR="00F90D0D" w:rsidRPr="008C057C">
        <w:rPr>
          <w:rStyle w:val="None"/>
          <w:rFonts w:ascii="Arial" w:hAnsi="Arial" w:cs="Arial"/>
          <w:sz w:val="20"/>
          <w:szCs w:val="20"/>
        </w:rPr>
        <w:t xml:space="preserve"> with headings</w:t>
      </w:r>
      <w:r w:rsidRPr="008C057C">
        <w:rPr>
          <w:rStyle w:val="None"/>
          <w:rFonts w:ascii="Arial" w:hAnsi="Arial" w:cs="Arial"/>
          <w:sz w:val="20"/>
          <w:szCs w:val="20"/>
        </w:rPr>
        <w:t>: Introduction, Methods, Results, Conclusions</w:t>
      </w:r>
      <w:r w:rsidR="00F90D0D" w:rsidRPr="008C057C">
        <w:rPr>
          <w:rStyle w:val="None"/>
          <w:rFonts w:ascii="Arial" w:hAnsi="Arial" w:cs="Arial"/>
          <w:sz w:val="20"/>
          <w:szCs w:val="20"/>
        </w:rPr>
        <w:t>, Acknowledgements (if any)</w:t>
      </w:r>
      <w:r w:rsidRPr="008C057C">
        <w:rPr>
          <w:rStyle w:val="None"/>
          <w:rFonts w:ascii="Arial" w:hAnsi="Arial" w:cs="Arial"/>
          <w:sz w:val="20"/>
          <w:szCs w:val="20"/>
        </w:rPr>
        <w:t xml:space="preserve"> and References. Do not number the headings.</w:t>
      </w:r>
    </w:p>
    <w:p w14:paraId="4797922F" w14:textId="77777777" w:rsidR="001E6AB2" w:rsidRPr="008C057C" w:rsidRDefault="00F15062" w:rsidP="008C057C">
      <w:pPr>
        <w:pStyle w:val="Subheading"/>
        <w:spacing w:after="0"/>
        <w:rPr>
          <w:rFonts w:ascii="Arial" w:hAnsi="Arial" w:cs="Arial"/>
        </w:rPr>
      </w:pPr>
      <w:r w:rsidRPr="008C057C">
        <w:rPr>
          <w:rStyle w:val="None"/>
          <w:rFonts w:ascii="Arial" w:hAnsi="Arial" w:cs="Arial"/>
          <w:sz w:val="20"/>
          <w:szCs w:val="20"/>
        </w:rPr>
        <w:t>Figures</w:t>
      </w:r>
    </w:p>
    <w:p w14:paraId="7AA8817F" w14:textId="2D7CE75D" w:rsidR="006A6962" w:rsidRPr="006A6962" w:rsidRDefault="00F15062">
      <w:pPr>
        <w:pStyle w:val="Papertext"/>
        <w:rPr>
          <w:rFonts w:ascii="Arial" w:hAnsi="Arial" w:cs="Arial"/>
          <w:sz w:val="20"/>
          <w:szCs w:val="20"/>
        </w:rPr>
      </w:pPr>
      <w:r w:rsidRPr="008C057C">
        <w:rPr>
          <w:rStyle w:val="None"/>
          <w:rFonts w:ascii="Arial" w:hAnsi="Arial" w:cs="Arial"/>
          <w:sz w:val="20"/>
          <w:szCs w:val="20"/>
        </w:rPr>
        <w:t xml:space="preserve">One or two figures can span the whole page width or can be located within the text. All figures should be captioned and numbered. Figure </w:t>
      </w:r>
      <w:r w:rsidR="00F90D0D" w:rsidRPr="008C057C">
        <w:rPr>
          <w:rStyle w:val="None"/>
          <w:rFonts w:ascii="Arial" w:hAnsi="Arial" w:cs="Arial"/>
          <w:sz w:val="20"/>
          <w:szCs w:val="20"/>
        </w:rPr>
        <w:t>legends</w:t>
      </w:r>
      <w:r w:rsidRPr="008C057C">
        <w:rPr>
          <w:rStyle w:val="None"/>
          <w:rFonts w:ascii="Arial" w:hAnsi="Arial" w:cs="Arial"/>
          <w:sz w:val="20"/>
          <w:szCs w:val="20"/>
        </w:rPr>
        <w:t xml:space="preserve"> should contain enough information to understand the illustration without referring to the text, but should be concise. Use 10 </w:t>
      </w:r>
      <w:proofErr w:type="spellStart"/>
      <w:r w:rsidRPr="008C057C">
        <w:rPr>
          <w:rStyle w:val="None"/>
          <w:rFonts w:ascii="Arial" w:hAnsi="Arial" w:cs="Arial"/>
          <w:sz w:val="20"/>
          <w:szCs w:val="20"/>
        </w:rPr>
        <w:t>pt</w:t>
      </w:r>
      <w:proofErr w:type="spellEnd"/>
      <w:r w:rsidRPr="008C057C">
        <w:rPr>
          <w:rStyle w:val="None"/>
          <w:rFonts w:ascii="Arial" w:hAnsi="Arial" w:cs="Arial"/>
          <w:sz w:val="20"/>
          <w:szCs w:val="20"/>
        </w:rPr>
        <w:t xml:space="preserve"> Times New Roman font. </w:t>
      </w:r>
    </w:p>
    <w:p w14:paraId="7E74DFF8" w14:textId="77777777" w:rsidR="001E6AB2" w:rsidRPr="006A6962" w:rsidRDefault="00F15062">
      <w:pPr>
        <w:pStyle w:val="Papertext"/>
        <w:rPr>
          <w:rFonts w:ascii="Arial" w:hAnsi="Arial" w:cs="Arial"/>
          <w:sz w:val="20"/>
          <w:szCs w:val="20"/>
        </w:rPr>
      </w:pPr>
      <w:r w:rsidRPr="006A6962">
        <w:rPr>
          <w:rStyle w:val="None"/>
          <w:rFonts w:ascii="Arial" w:hAnsi="Arial" w:cs="Arial"/>
          <w:b/>
          <w:bCs/>
          <w:sz w:val="20"/>
          <w:szCs w:val="20"/>
        </w:rPr>
        <w:t>Table 1</w:t>
      </w:r>
    </w:p>
    <w:tbl>
      <w:tblPr>
        <w:tblStyle w:val="TableNormal"/>
        <w:tblW w:w="87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4"/>
        <w:gridCol w:w="2231"/>
        <w:gridCol w:w="1194"/>
        <w:gridCol w:w="1382"/>
      </w:tblGrid>
      <w:tr w:rsidR="001E6AB2" w:rsidRPr="008C057C" w14:paraId="5C47E42B" w14:textId="77777777" w:rsidTr="006A6962">
        <w:trPr>
          <w:trHeight w:val="156"/>
          <w:jc w:val="center"/>
        </w:trPr>
        <w:tc>
          <w:tcPr>
            <w:tcW w:w="3974"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4C12128"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Section</w:t>
            </w:r>
          </w:p>
        </w:tc>
        <w:tc>
          <w:tcPr>
            <w:tcW w:w="2231"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6021E34E"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Font</w:t>
            </w:r>
          </w:p>
        </w:tc>
        <w:tc>
          <w:tcPr>
            <w:tcW w:w="1194"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0F1A1722"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Size [</w:t>
            </w:r>
            <w:proofErr w:type="spellStart"/>
            <w:r w:rsidRPr="008C057C">
              <w:rPr>
                <w:rStyle w:val="None"/>
                <w:rFonts w:ascii="Arial" w:hAnsi="Arial" w:cs="Arial"/>
                <w:sz w:val="18"/>
                <w:szCs w:val="18"/>
              </w:rPr>
              <w:t>pt</w:t>
            </w:r>
            <w:proofErr w:type="spellEnd"/>
            <w:r w:rsidRPr="008C057C">
              <w:rPr>
                <w:rStyle w:val="None"/>
                <w:rFonts w:ascii="Arial" w:hAnsi="Arial" w:cs="Arial"/>
                <w:sz w:val="18"/>
                <w:szCs w:val="18"/>
              </w:rPr>
              <w:t>]</w:t>
            </w:r>
          </w:p>
        </w:tc>
        <w:tc>
          <w:tcPr>
            <w:tcW w:w="1382" w:type="dxa"/>
            <w:tcBorders>
              <w:top w:val="single" w:sz="12" w:space="0" w:color="000000"/>
              <w:left w:val="nil"/>
              <w:bottom w:val="single" w:sz="12" w:space="0" w:color="000000"/>
              <w:right w:val="nil"/>
            </w:tcBorders>
            <w:shd w:val="clear" w:color="auto" w:fill="auto"/>
            <w:tcMar>
              <w:top w:w="80" w:type="dxa"/>
              <w:left w:w="80" w:type="dxa"/>
              <w:bottom w:w="80" w:type="dxa"/>
              <w:right w:w="80" w:type="dxa"/>
            </w:tcMar>
          </w:tcPr>
          <w:p w14:paraId="76F62720"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Format</w:t>
            </w:r>
          </w:p>
        </w:tc>
      </w:tr>
      <w:tr w:rsidR="001E6AB2" w:rsidRPr="008C057C" w14:paraId="5F24A22C" w14:textId="77777777" w:rsidTr="006A6962">
        <w:trPr>
          <w:trHeight w:val="152"/>
          <w:jc w:val="center"/>
        </w:trPr>
        <w:tc>
          <w:tcPr>
            <w:tcW w:w="3974" w:type="dxa"/>
            <w:tcBorders>
              <w:top w:val="single" w:sz="12" w:space="0" w:color="000000"/>
              <w:left w:val="nil"/>
              <w:bottom w:val="nil"/>
              <w:right w:val="nil"/>
            </w:tcBorders>
            <w:shd w:val="clear" w:color="auto" w:fill="auto"/>
            <w:tcMar>
              <w:top w:w="80" w:type="dxa"/>
              <w:left w:w="80" w:type="dxa"/>
              <w:bottom w:w="80" w:type="dxa"/>
              <w:right w:w="80" w:type="dxa"/>
            </w:tcMar>
          </w:tcPr>
          <w:p w14:paraId="4D09350A"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Title</w:t>
            </w:r>
          </w:p>
        </w:tc>
        <w:tc>
          <w:tcPr>
            <w:tcW w:w="2231" w:type="dxa"/>
            <w:tcBorders>
              <w:top w:val="single" w:sz="12" w:space="0" w:color="000000"/>
              <w:left w:val="nil"/>
              <w:bottom w:val="nil"/>
              <w:right w:val="nil"/>
            </w:tcBorders>
            <w:shd w:val="clear" w:color="auto" w:fill="auto"/>
            <w:tcMar>
              <w:top w:w="80" w:type="dxa"/>
              <w:left w:w="80" w:type="dxa"/>
              <w:bottom w:w="80" w:type="dxa"/>
              <w:right w:w="80" w:type="dxa"/>
            </w:tcMar>
          </w:tcPr>
          <w:p w14:paraId="75449E4A" w14:textId="15A621BF" w:rsidR="001E6AB2" w:rsidRPr="008C057C" w:rsidRDefault="008C057C">
            <w:pPr>
              <w:pStyle w:val="Tabletext"/>
              <w:spacing w:after="0" w:line="240" w:lineRule="auto"/>
              <w:rPr>
                <w:rFonts w:ascii="Arial" w:hAnsi="Arial" w:cs="Arial"/>
              </w:rPr>
            </w:pPr>
            <w:r>
              <w:rPr>
                <w:rStyle w:val="None"/>
                <w:rFonts w:ascii="Arial" w:hAnsi="Arial" w:cs="Arial"/>
                <w:sz w:val="18"/>
                <w:szCs w:val="18"/>
              </w:rPr>
              <w:t>Arial</w:t>
            </w:r>
          </w:p>
        </w:tc>
        <w:tc>
          <w:tcPr>
            <w:tcW w:w="1194" w:type="dxa"/>
            <w:tcBorders>
              <w:top w:val="single" w:sz="12" w:space="0" w:color="000000"/>
              <w:left w:val="nil"/>
              <w:bottom w:val="nil"/>
              <w:right w:val="nil"/>
            </w:tcBorders>
            <w:shd w:val="clear" w:color="auto" w:fill="auto"/>
            <w:tcMar>
              <w:top w:w="80" w:type="dxa"/>
              <w:left w:w="80" w:type="dxa"/>
              <w:bottom w:w="80" w:type="dxa"/>
              <w:right w:w="80" w:type="dxa"/>
            </w:tcMar>
          </w:tcPr>
          <w:p w14:paraId="64797F08" w14:textId="77777777"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14</w:t>
            </w:r>
          </w:p>
        </w:tc>
        <w:tc>
          <w:tcPr>
            <w:tcW w:w="1382" w:type="dxa"/>
            <w:tcBorders>
              <w:top w:val="single" w:sz="12" w:space="0" w:color="000000"/>
              <w:left w:val="nil"/>
              <w:bottom w:val="nil"/>
              <w:right w:val="nil"/>
            </w:tcBorders>
            <w:shd w:val="clear" w:color="auto" w:fill="auto"/>
            <w:tcMar>
              <w:top w:w="80" w:type="dxa"/>
              <w:left w:w="80" w:type="dxa"/>
              <w:bottom w:w="80" w:type="dxa"/>
              <w:right w:w="80" w:type="dxa"/>
            </w:tcMar>
          </w:tcPr>
          <w:p w14:paraId="240B4361" w14:textId="4F6BAA6B" w:rsidR="001E6AB2" w:rsidRPr="008C057C" w:rsidRDefault="00F15062">
            <w:pPr>
              <w:pStyle w:val="Tabletext"/>
              <w:spacing w:after="0" w:line="240" w:lineRule="auto"/>
              <w:rPr>
                <w:rFonts w:ascii="Arial" w:hAnsi="Arial" w:cs="Arial"/>
              </w:rPr>
            </w:pPr>
            <w:r w:rsidRPr="008C057C">
              <w:rPr>
                <w:rStyle w:val="None"/>
                <w:rFonts w:ascii="Arial" w:hAnsi="Arial" w:cs="Arial"/>
                <w:sz w:val="18"/>
                <w:szCs w:val="18"/>
              </w:rPr>
              <w:t>Bold</w:t>
            </w:r>
            <w:r w:rsidR="00957683" w:rsidRPr="008C057C">
              <w:rPr>
                <w:rStyle w:val="None"/>
                <w:rFonts w:ascii="Arial" w:hAnsi="Arial" w:cs="Arial"/>
                <w:sz w:val="18"/>
                <w:szCs w:val="18"/>
              </w:rPr>
              <w:t>, Capitals</w:t>
            </w:r>
          </w:p>
        </w:tc>
      </w:tr>
      <w:tr w:rsidR="008C057C" w:rsidRPr="008C057C" w14:paraId="0CED4770" w14:textId="77777777" w:rsidTr="006A6962">
        <w:trPr>
          <w:cantSplit/>
          <w:trHeight w:val="844"/>
          <w:jc w:val="center"/>
        </w:trPr>
        <w:tc>
          <w:tcPr>
            <w:tcW w:w="3974" w:type="dxa"/>
            <w:tcBorders>
              <w:top w:val="nil"/>
              <w:left w:val="nil"/>
              <w:bottom w:val="nil"/>
              <w:right w:val="nil"/>
            </w:tcBorders>
            <w:shd w:val="clear" w:color="auto" w:fill="auto"/>
            <w:tcMar>
              <w:top w:w="80" w:type="dxa"/>
              <w:left w:w="80" w:type="dxa"/>
              <w:bottom w:w="80" w:type="dxa"/>
              <w:right w:w="80" w:type="dxa"/>
            </w:tcMar>
          </w:tcPr>
          <w:p w14:paraId="116D4D4E" w14:textId="77777777" w:rsidR="008C057C" w:rsidRDefault="008C057C" w:rsidP="008C057C">
            <w:pPr>
              <w:pStyle w:val="Tabletext"/>
              <w:spacing w:after="0" w:line="240" w:lineRule="auto"/>
              <w:rPr>
                <w:rStyle w:val="None"/>
                <w:rFonts w:ascii="Arial" w:hAnsi="Arial" w:cs="Arial"/>
                <w:sz w:val="18"/>
                <w:szCs w:val="18"/>
              </w:rPr>
            </w:pPr>
            <w:r>
              <w:rPr>
                <w:rStyle w:val="None"/>
                <w:rFonts w:ascii="Arial" w:hAnsi="Arial" w:cs="Arial"/>
                <w:sz w:val="18"/>
                <w:szCs w:val="18"/>
              </w:rPr>
              <w:t>Presenting author</w:t>
            </w:r>
          </w:p>
          <w:p w14:paraId="1B6E6C32" w14:textId="4C112B11" w:rsidR="008C057C" w:rsidRPr="008C057C" w:rsidRDefault="006A6962" w:rsidP="008C057C">
            <w:pPr>
              <w:pStyle w:val="Tabletext"/>
              <w:spacing w:after="0" w:line="240" w:lineRule="auto"/>
              <w:rPr>
                <w:rStyle w:val="None"/>
                <w:rFonts w:ascii="Arial" w:hAnsi="Arial" w:cs="Arial"/>
                <w:sz w:val="18"/>
                <w:szCs w:val="18"/>
              </w:rPr>
            </w:pPr>
            <w:r>
              <w:rPr>
                <w:rStyle w:val="None"/>
                <w:rFonts w:ascii="Arial" w:hAnsi="Arial" w:cs="Arial"/>
                <w:sz w:val="18"/>
                <w:szCs w:val="18"/>
              </w:rPr>
              <w:t>Other a</w:t>
            </w:r>
            <w:r w:rsidR="008C057C" w:rsidRPr="008C057C">
              <w:rPr>
                <w:rStyle w:val="None"/>
                <w:rFonts w:ascii="Arial" w:hAnsi="Arial" w:cs="Arial"/>
                <w:sz w:val="18"/>
                <w:szCs w:val="18"/>
              </w:rPr>
              <w:t xml:space="preserve">uthors </w:t>
            </w:r>
          </w:p>
          <w:p w14:paraId="76397774" w14:textId="70104CAC" w:rsidR="006A6962" w:rsidRPr="006A6962" w:rsidRDefault="008C057C" w:rsidP="006A6962">
            <w:pPr>
              <w:pStyle w:val="Tabletext"/>
              <w:spacing w:after="0" w:line="240" w:lineRule="auto"/>
              <w:rPr>
                <w:rFonts w:ascii="Arial" w:hAnsi="Arial" w:cs="Arial"/>
                <w:sz w:val="18"/>
                <w:szCs w:val="18"/>
              </w:rPr>
            </w:pPr>
            <w:r w:rsidRPr="008C057C">
              <w:rPr>
                <w:rStyle w:val="None"/>
                <w:rFonts w:ascii="Arial" w:hAnsi="Arial" w:cs="Arial"/>
                <w:sz w:val="18"/>
                <w:szCs w:val="18"/>
              </w:rPr>
              <w:t>Affiliation</w:t>
            </w:r>
            <w:r>
              <w:rPr>
                <w:rStyle w:val="None"/>
                <w:rFonts w:ascii="Arial" w:hAnsi="Arial" w:cs="Arial"/>
                <w:sz w:val="18"/>
                <w:szCs w:val="18"/>
              </w:rPr>
              <w:t>s</w:t>
            </w:r>
            <w:r w:rsidRPr="008C057C">
              <w:rPr>
                <w:rStyle w:val="None"/>
                <w:rFonts w:ascii="Arial" w:hAnsi="Arial" w:cs="Arial"/>
                <w:sz w:val="18"/>
                <w:szCs w:val="18"/>
              </w:rPr>
              <w:t xml:space="preserve">, Email </w:t>
            </w:r>
          </w:p>
        </w:tc>
        <w:tc>
          <w:tcPr>
            <w:tcW w:w="2231" w:type="dxa"/>
            <w:tcBorders>
              <w:top w:val="nil"/>
              <w:left w:val="nil"/>
              <w:bottom w:val="nil"/>
              <w:right w:val="nil"/>
            </w:tcBorders>
            <w:shd w:val="clear" w:color="auto" w:fill="auto"/>
            <w:tcMar>
              <w:top w:w="80" w:type="dxa"/>
              <w:left w:w="80" w:type="dxa"/>
              <w:bottom w:w="80" w:type="dxa"/>
              <w:right w:w="80" w:type="dxa"/>
            </w:tcMar>
          </w:tcPr>
          <w:p w14:paraId="4AF1553C" w14:textId="77777777" w:rsidR="008C057C" w:rsidRDefault="008C057C" w:rsidP="008C057C">
            <w:pPr>
              <w:pStyle w:val="Tabletext"/>
              <w:spacing w:after="0" w:line="240" w:lineRule="auto"/>
              <w:rPr>
                <w:rStyle w:val="None"/>
                <w:rFonts w:ascii="Arial" w:hAnsi="Arial" w:cs="Arial"/>
                <w:sz w:val="18"/>
                <w:szCs w:val="18"/>
              </w:rPr>
            </w:pPr>
            <w:r w:rsidRPr="008829F7">
              <w:rPr>
                <w:rStyle w:val="None"/>
                <w:rFonts w:ascii="Arial" w:hAnsi="Arial" w:cs="Arial"/>
                <w:sz w:val="18"/>
                <w:szCs w:val="18"/>
              </w:rPr>
              <w:t>Aria</w:t>
            </w:r>
            <w:r>
              <w:rPr>
                <w:rStyle w:val="None"/>
                <w:rFonts w:ascii="Arial" w:hAnsi="Arial" w:cs="Arial"/>
                <w:sz w:val="18"/>
                <w:szCs w:val="18"/>
              </w:rPr>
              <w:t>l</w:t>
            </w:r>
          </w:p>
          <w:p w14:paraId="45847305" w14:textId="77777777" w:rsidR="008C057C" w:rsidRDefault="008C057C" w:rsidP="008C057C">
            <w:pPr>
              <w:pStyle w:val="Tabletext"/>
              <w:spacing w:after="0" w:line="240" w:lineRule="auto"/>
              <w:rPr>
                <w:rStyle w:val="None"/>
                <w:rFonts w:ascii="Arial" w:hAnsi="Arial" w:cs="Arial"/>
                <w:sz w:val="18"/>
                <w:szCs w:val="18"/>
              </w:rPr>
            </w:pPr>
            <w:r w:rsidRPr="008829F7">
              <w:rPr>
                <w:rStyle w:val="None"/>
                <w:rFonts w:ascii="Arial" w:hAnsi="Arial" w:cs="Arial"/>
                <w:sz w:val="18"/>
                <w:szCs w:val="18"/>
              </w:rPr>
              <w:t>Aria</w:t>
            </w:r>
            <w:r>
              <w:rPr>
                <w:rStyle w:val="None"/>
                <w:rFonts w:ascii="Arial" w:hAnsi="Arial" w:cs="Arial"/>
                <w:sz w:val="18"/>
                <w:szCs w:val="18"/>
              </w:rPr>
              <w:t>l</w:t>
            </w:r>
          </w:p>
          <w:p w14:paraId="7E41E663" w14:textId="07F200E0" w:rsidR="008C057C" w:rsidRPr="008C057C" w:rsidRDefault="008C057C" w:rsidP="008C057C">
            <w:pPr>
              <w:pStyle w:val="Tabletext"/>
              <w:spacing w:after="0" w:line="240" w:lineRule="auto"/>
              <w:rPr>
                <w:rFonts w:ascii="Arial" w:hAnsi="Arial" w:cs="Arial"/>
                <w:sz w:val="18"/>
                <w:szCs w:val="18"/>
              </w:rPr>
            </w:pPr>
            <w:r w:rsidRPr="008829F7">
              <w:rPr>
                <w:rStyle w:val="None"/>
                <w:rFonts w:ascii="Arial" w:hAnsi="Arial" w:cs="Arial"/>
                <w:sz w:val="18"/>
                <w:szCs w:val="18"/>
              </w:rPr>
              <w:t>Aria</w:t>
            </w:r>
            <w:r>
              <w:rPr>
                <w:rStyle w:val="None"/>
                <w:rFonts w:ascii="Arial" w:hAnsi="Arial" w:cs="Arial"/>
                <w:sz w:val="18"/>
                <w:szCs w:val="18"/>
              </w:rPr>
              <w:t>l</w:t>
            </w:r>
          </w:p>
        </w:tc>
        <w:tc>
          <w:tcPr>
            <w:tcW w:w="1194" w:type="dxa"/>
            <w:tcBorders>
              <w:top w:val="nil"/>
              <w:left w:val="nil"/>
              <w:bottom w:val="nil"/>
              <w:right w:val="nil"/>
            </w:tcBorders>
            <w:shd w:val="clear" w:color="auto" w:fill="auto"/>
            <w:tcMar>
              <w:top w:w="80" w:type="dxa"/>
              <w:left w:w="80" w:type="dxa"/>
              <w:bottom w:w="80" w:type="dxa"/>
              <w:right w:w="80" w:type="dxa"/>
            </w:tcMar>
          </w:tcPr>
          <w:p w14:paraId="76918F09" w14:textId="77777777" w:rsidR="008C057C" w:rsidRDefault="008C057C" w:rsidP="008C057C">
            <w:pPr>
              <w:pStyle w:val="Tabletext"/>
              <w:spacing w:after="0" w:line="240" w:lineRule="auto"/>
              <w:rPr>
                <w:rStyle w:val="None"/>
                <w:rFonts w:ascii="Arial" w:hAnsi="Arial" w:cs="Arial"/>
                <w:sz w:val="18"/>
                <w:szCs w:val="18"/>
              </w:rPr>
            </w:pPr>
            <w:r>
              <w:rPr>
                <w:rStyle w:val="None"/>
                <w:rFonts w:ascii="Arial" w:hAnsi="Arial" w:cs="Arial"/>
                <w:sz w:val="18"/>
                <w:szCs w:val="18"/>
              </w:rPr>
              <w:t>12</w:t>
            </w:r>
          </w:p>
          <w:p w14:paraId="33EC192D" w14:textId="77777777" w:rsidR="008C057C" w:rsidRDefault="008C057C" w:rsidP="008C057C">
            <w:pPr>
              <w:pStyle w:val="Tabletext"/>
              <w:spacing w:after="0" w:line="240" w:lineRule="auto"/>
              <w:rPr>
                <w:rStyle w:val="None"/>
                <w:rFonts w:ascii="Arial" w:hAnsi="Arial" w:cs="Arial"/>
                <w:sz w:val="18"/>
                <w:szCs w:val="18"/>
              </w:rPr>
            </w:pPr>
            <w:r>
              <w:rPr>
                <w:rStyle w:val="None"/>
                <w:rFonts w:ascii="Arial" w:hAnsi="Arial" w:cs="Arial"/>
                <w:sz w:val="18"/>
                <w:szCs w:val="18"/>
              </w:rPr>
              <w:t>12</w:t>
            </w:r>
          </w:p>
          <w:p w14:paraId="79686CD0" w14:textId="033C0A88" w:rsidR="008C057C" w:rsidRPr="006A6962" w:rsidRDefault="008C057C" w:rsidP="006A6962">
            <w:pPr>
              <w:pStyle w:val="Tabletext"/>
              <w:spacing w:after="0" w:line="240" w:lineRule="auto"/>
              <w:rPr>
                <w:rFonts w:ascii="Arial" w:hAnsi="Arial" w:cs="Arial"/>
                <w:sz w:val="18"/>
                <w:szCs w:val="18"/>
              </w:rPr>
            </w:pPr>
            <w:r>
              <w:rPr>
                <w:rStyle w:val="None"/>
                <w:rFonts w:ascii="Arial" w:hAnsi="Arial" w:cs="Arial"/>
                <w:sz w:val="18"/>
                <w:szCs w:val="18"/>
              </w:rPr>
              <w:t>10</w:t>
            </w:r>
          </w:p>
        </w:tc>
        <w:tc>
          <w:tcPr>
            <w:tcW w:w="1382" w:type="dxa"/>
            <w:tcBorders>
              <w:top w:val="nil"/>
              <w:left w:val="nil"/>
              <w:bottom w:val="nil"/>
              <w:right w:val="nil"/>
            </w:tcBorders>
            <w:shd w:val="clear" w:color="auto" w:fill="auto"/>
            <w:tcMar>
              <w:top w:w="80" w:type="dxa"/>
              <w:left w:w="80" w:type="dxa"/>
              <w:bottom w:w="80" w:type="dxa"/>
              <w:right w:w="80" w:type="dxa"/>
            </w:tcMar>
          </w:tcPr>
          <w:p w14:paraId="362372C8" w14:textId="77777777" w:rsidR="008C057C" w:rsidRPr="008C057C" w:rsidRDefault="008C057C" w:rsidP="008C057C">
            <w:pPr>
              <w:pStyle w:val="Tabletext"/>
              <w:spacing w:after="0" w:line="240" w:lineRule="auto"/>
              <w:rPr>
                <w:rStyle w:val="None"/>
                <w:rFonts w:ascii="Arial" w:hAnsi="Arial" w:cs="Arial"/>
                <w:sz w:val="18"/>
                <w:szCs w:val="18"/>
              </w:rPr>
            </w:pPr>
            <w:r w:rsidRPr="008C057C">
              <w:rPr>
                <w:rStyle w:val="None"/>
                <w:rFonts w:ascii="Arial" w:hAnsi="Arial" w:cs="Arial"/>
                <w:sz w:val="18"/>
                <w:szCs w:val="18"/>
              </w:rPr>
              <w:t>Bold</w:t>
            </w:r>
          </w:p>
          <w:p w14:paraId="5C8EA651" w14:textId="7131812A" w:rsidR="008C057C" w:rsidRDefault="008C057C" w:rsidP="008C057C">
            <w:pPr>
              <w:pStyle w:val="Tabletext"/>
              <w:spacing w:after="0" w:line="240" w:lineRule="auto"/>
              <w:rPr>
                <w:rStyle w:val="None"/>
                <w:rFonts w:ascii="Arial" w:hAnsi="Arial" w:cs="Arial"/>
                <w:sz w:val="18"/>
                <w:szCs w:val="18"/>
              </w:rPr>
            </w:pPr>
            <w:r>
              <w:rPr>
                <w:rStyle w:val="None"/>
                <w:rFonts w:ascii="Arial" w:hAnsi="Arial" w:cs="Arial"/>
                <w:sz w:val="18"/>
                <w:szCs w:val="18"/>
              </w:rPr>
              <w:t>Normal</w:t>
            </w:r>
          </w:p>
          <w:p w14:paraId="08F72905" w14:textId="316CC319" w:rsidR="006A6962" w:rsidRPr="008C057C" w:rsidRDefault="008C057C" w:rsidP="008C057C">
            <w:pPr>
              <w:pStyle w:val="Tabletext"/>
              <w:spacing w:after="0" w:line="240" w:lineRule="auto"/>
              <w:rPr>
                <w:rFonts w:ascii="Arial" w:hAnsi="Arial" w:cs="Arial"/>
                <w:sz w:val="18"/>
                <w:szCs w:val="18"/>
              </w:rPr>
            </w:pPr>
            <w:r w:rsidRPr="008C057C">
              <w:rPr>
                <w:rStyle w:val="None"/>
                <w:rFonts w:ascii="Arial" w:hAnsi="Arial" w:cs="Arial"/>
                <w:sz w:val="18"/>
                <w:szCs w:val="18"/>
              </w:rPr>
              <w:t>Italic</w:t>
            </w:r>
          </w:p>
        </w:tc>
      </w:tr>
      <w:tr w:rsidR="008C057C" w:rsidRPr="008C057C" w14:paraId="0E06F87E" w14:textId="77777777" w:rsidTr="006A6962">
        <w:trPr>
          <w:trHeight w:val="149"/>
          <w:jc w:val="center"/>
        </w:trPr>
        <w:tc>
          <w:tcPr>
            <w:tcW w:w="3974" w:type="dxa"/>
            <w:tcBorders>
              <w:top w:val="nil"/>
              <w:left w:val="nil"/>
              <w:bottom w:val="nil"/>
              <w:right w:val="nil"/>
            </w:tcBorders>
            <w:shd w:val="clear" w:color="auto" w:fill="auto"/>
            <w:tcMar>
              <w:top w:w="80" w:type="dxa"/>
              <w:left w:w="80" w:type="dxa"/>
              <w:bottom w:w="80" w:type="dxa"/>
              <w:right w:w="80" w:type="dxa"/>
            </w:tcMar>
          </w:tcPr>
          <w:p w14:paraId="05DA4405"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 xml:space="preserve">Headings </w:t>
            </w:r>
          </w:p>
        </w:tc>
        <w:tc>
          <w:tcPr>
            <w:tcW w:w="2231" w:type="dxa"/>
            <w:tcBorders>
              <w:top w:val="nil"/>
              <w:left w:val="nil"/>
              <w:bottom w:val="nil"/>
              <w:right w:val="nil"/>
            </w:tcBorders>
            <w:shd w:val="clear" w:color="auto" w:fill="auto"/>
            <w:tcMar>
              <w:top w:w="80" w:type="dxa"/>
              <w:left w:w="80" w:type="dxa"/>
              <w:bottom w:w="80" w:type="dxa"/>
              <w:right w:w="80" w:type="dxa"/>
            </w:tcMar>
          </w:tcPr>
          <w:p w14:paraId="21702D5D" w14:textId="51331E00" w:rsidR="008C057C" w:rsidRPr="008C057C" w:rsidRDefault="008C057C" w:rsidP="008C057C">
            <w:pPr>
              <w:pStyle w:val="Tabletext"/>
              <w:spacing w:after="0" w:line="240" w:lineRule="auto"/>
              <w:rPr>
                <w:rFonts w:ascii="Arial" w:hAnsi="Arial" w:cs="Arial"/>
              </w:rPr>
            </w:pPr>
            <w:r w:rsidRPr="008829F7">
              <w:rPr>
                <w:rStyle w:val="None"/>
                <w:rFonts w:ascii="Arial" w:hAnsi="Arial" w:cs="Arial"/>
                <w:sz w:val="18"/>
                <w:szCs w:val="18"/>
              </w:rPr>
              <w:t>Aria</w:t>
            </w:r>
            <w:r>
              <w:rPr>
                <w:rStyle w:val="None"/>
                <w:rFonts w:ascii="Arial" w:hAnsi="Arial" w:cs="Arial"/>
                <w:sz w:val="18"/>
                <w:szCs w:val="18"/>
              </w:rPr>
              <w:t>l</w:t>
            </w:r>
          </w:p>
        </w:tc>
        <w:tc>
          <w:tcPr>
            <w:tcW w:w="1194" w:type="dxa"/>
            <w:tcBorders>
              <w:top w:val="nil"/>
              <w:left w:val="nil"/>
              <w:bottom w:val="nil"/>
              <w:right w:val="nil"/>
            </w:tcBorders>
            <w:shd w:val="clear" w:color="auto" w:fill="auto"/>
            <w:tcMar>
              <w:top w:w="80" w:type="dxa"/>
              <w:left w:w="80" w:type="dxa"/>
              <w:bottom w:w="80" w:type="dxa"/>
              <w:right w:w="80" w:type="dxa"/>
            </w:tcMar>
          </w:tcPr>
          <w:p w14:paraId="67890F71"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10</w:t>
            </w:r>
          </w:p>
        </w:tc>
        <w:tc>
          <w:tcPr>
            <w:tcW w:w="1382" w:type="dxa"/>
            <w:tcBorders>
              <w:top w:val="nil"/>
              <w:left w:val="nil"/>
              <w:bottom w:val="nil"/>
              <w:right w:val="nil"/>
            </w:tcBorders>
            <w:shd w:val="clear" w:color="auto" w:fill="auto"/>
            <w:tcMar>
              <w:top w:w="80" w:type="dxa"/>
              <w:left w:w="80" w:type="dxa"/>
              <w:bottom w:w="80" w:type="dxa"/>
              <w:right w:w="80" w:type="dxa"/>
            </w:tcMar>
          </w:tcPr>
          <w:p w14:paraId="102246E8"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Bold</w:t>
            </w:r>
          </w:p>
        </w:tc>
      </w:tr>
      <w:tr w:rsidR="008C057C" w:rsidRPr="008C057C" w14:paraId="0A327838" w14:textId="77777777" w:rsidTr="006A6962">
        <w:trPr>
          <w:trHeight w:val="149"/>
          <w:jc w:val="center"/>
        </w:trPr>
        <w:tc>
          <w:tcPr>
            <w:tcW w:w="3974" w:type="dxa"/>
            <w:tcBorders>
              <w:top w:val="nil"/>
              <w:left w:val="nil"/>
              <w:bottom w:val="nil"/>
              <w:right w:val="nil"/>
            </w:tcBorders>
            <w:shd w:val="clear" w:color="auto" w:fill="auto"/>
            <w:tcMar>
              <w:top w:w="80" w:type="dxa"/>
              <w:left w:w="80" w:type="dxa"/>
              <w:bottom w:w="80" w:type="dxa"/>
              <w:right w:w="80" w:type="dxa"/>
            </w:tcMar>
          </w:tcPr>
          <w:p w14:paraId="3C77B4D1"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Abstract text</w:t>
            </w:r>
          </w:p>
        </w:tc>
        <w:tc>
          <w:tcPr>
            <w:tcW w:w="2231" w:type="dxa"/>
            <w:tcBorders>
              <w:top w:val="nil"/>
              <w:left w:val="nil"/>
              <w:bottom w:val="nil"/>
              <w:right w:val="nil"/>
            </w:tcBorders>
            <w:shd w:val="clear" w:color="auto" w:fill="auto"/>
            <w:tcMar>
              <w:top w:w="80" w:type="dxa"/>
              <w:left w:w="80" w:type="dxa"/>
              <w:bottom w:w="80" w:type="dxa"/>
              <w:right w:w="80" w:type="dxa"/>
            </w:tcMar>
          </w:tcPr>
          <w:p w14:paraId="576094DC" w14:textId="3112B760" w:rsidR="008C057C" w:rsidRPr="008C057C" w:rsidRDefault="008C057C" w:rsidP="008C057C">
            <w:pPr>
              <w:pStyle w:val="Tabletext"/>
              <w:spacing w:after="0" w:line="240" w:lineRule="auto"/>
              <w:rPr>
                <w:rFonts w:ascii="Arial" w:hAnsi="Arial" w:cs="Arial"/>
              </w:rPr>
            </w:pPr>
            <w:r w:rsidRPr="008829F7">
              <w:rPr>
                <w:rStyle w:val="None"/>
                <w:rFonts w:ascii="Arial" w:hAnsi="Arial" w:cs="Arial"/>
                <w:sz w:val="18"/>
                <w:szCs w:val="18"/>
              </w:rPr>
              <w:t>Aria</w:t>
            </w:r>
            <w:r>
              <w:rPr>
                <w:rStyle w:val="None"/>
                <w:rFonts w:ascii="Arial" w:hAnsi="Arial" w:cs="Arial"/>
                <w:sz w:val="18"/>
                <w:szCs w:val="18"/>
              </w:rPr>
              <w:t>l</w:t>
            </w:r>
          </w:p>
        </w:tc>
        <w:tc>
          <w:tcPr>
            <w:tcW w:w="1194" w:type="dxa"/>
            <w:tcBorders>
              <w:top w:val="nil"/>
              <w:left w:val="nil"/>
              <w:bottom w:val="nil"/>
              <w:right w:val="nil"/>
            </w:tcBorders>
            <w:shd w:val="clear" w:color="auto" w:fill="auto"/>
            <w:tcMar>
              <w:top w:w="80" w:type="dxa"/>
              <w:left w:w="80" w:type="dxa"/>
              <w:bottom w:w="80" w:type="dxa"/>
              <w:right w:w="80" w:type="dxa"/>
            </w:tcMar>
          </w:tcPr>
          <w:p w14:paraId="2F3B9B15"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10</w:t>
            </w:r>
          </w:p>
        </w:tc>
        <w:tc>
          <w:tcPr>
            <w:tcW w:w="1382" w:type="dxa"/>
            <w:tcBorders>
              <w:top w:val="nil"/>
              <w:left w:val="nil"/>
              <w:bottom w:val="nil"/>
              <w:right w:val="nil"/>
            </w:tcBorders>
            <w:shd w:val="clear" w:color="auto" w:fill="auto"/>
            <w:tcMar>
              <w:top w:w="80" w:type="dxa"/>
              <w:left w:w="80" w:type="dxa"/>
              <w:bottom w:w="80" w:type="dxa"/>
              <w:right w:w="80" w:type="dxa"/>
            </w:tcMar>
          </w:tcPr>
          <w:p w14:paraId="1CB94255" w14:textId="77777777" w:rsidR="008C057C" w:rsidRPr="008C057C" w:rsidRDefault="008C057C" w:rsidP="008C057C">
            <w:pPr>
              <w:pStyle w:val="Tabletext"/>
              <w:spacing w:after="0" w:line="240" w:lineRule="auto"/>
              <w:rPr>
                <w:rFonts w:ascii="Arial" w:hAnsi="Arial" w:cs="Arial"/>
              </w:rPr>
            </w:pPr>
            <w:r w:rsidRPr="008C057C">
              <w:rPr>
                <w:rStyle w:val="None"/>
                <w:rFonts w:ascii="Arial" w:hAnsi="Arial" w:cs="Arial"/>
                <w:sz w:val="18"/>
                <w:szCs w:val="18"/>
              </w:rPr>
              <w:t>Normal</w:t>
            </w:r>
          </w:p>
        </w:tc>
      </w:tr>
      <w:tr w:rsidR="008C057C" w:rsidRPr="008C057C" w14:paraId="0AE398F2" w14:textId="77777777" w:rsidTr="006A6962">
        <w:trPr>
          <w:trHeight w:val="149"/>
          <w:jc w:val="center"/>
        </w:trPr>
        <w:tc>
          <w:tcPr>
            <w:tcW w:w="3974" w:type="dxa"/>
            <w:tcBorders>
              <w:top w:val="nil"/>
              <w:left w:val="nil"/>
              <w:bottom w:val="nil"/>
              <w:right w:val="nil"/>
            </w:tcBorders>
            <w:shd w:val="clear" w:color="auto" w:fill="auto"/>
            <w:tcMar>
              <w:top w:w="80" w:type="dxa"/>
              <w:left w:w="80" w:type="dxa"/>
              <w:bottom w:w="80" w:type="dxa"/>
              <w:right w:w="80" w:type="dxa"/>
            </w:tcMar>
          </w:tcPr>
          <w:p w14:paraId="4D3ABECE" w14:textId="56A726B7" w:rsidR="008C057C" w:rsidRPr="008C057C" w:rsidRDefault="008C057C" w:rsidP="008C057C">
            <w:pPr>
              <w:pStyle w:val="Tabletext"/>
              <w:spacing w:after="0" w:line="240" w:lineRule="auto"/>
              <w:rPr>
                <w:rFonts w:ascii="Arial" w:hAnsi="Arial" w:cs="Arial"/>
              </w:rPr>
            </w:pPr>
          </w:p>
        </w:tc>
        <w:tc>
          <w:tcPr>
            <w:tcW w:w="2231" w:type="dxa"/>
            <w:tcBorders>
              <w:top w:val="nil"/>
              <w:left w:val="nil"/>
              <w:bottom w:val="nil"/>
              <w:right w:val="nil"/>
            </w:tcBorders>
            <w:shd w:val="clear" w:color="auto" w:fill="auto"/>
            <w:tcMar>
              <w:top w:w="80" w:type="dxa"/>
              <w:left w:w="80" w:type="dxa"/>
              <w:bottom w:w="80" w:type="dxa"/>
              <w:right w:w="80" w:type="dxa"/>
            </w:tcMar>
          </w:tcPr>
          <w:p w14:paraId="61B6C318" w14:textId="63412EA4" w:rsidR="008C057C" w:rsidRPr="008C057C" w:rsidRDefault="008C057C" w:rsidP="008C057C">
            <w:pPr>
              <w:pStyle w:val="Tabletext"/>
              <w:spacing w:after="0" w:line="240" w:lineRule="auto"/>
              <w:rPr>
                <w:rFonts w:ascii="Arial" w:hAnsi="Arial" w:cs="Arial"/>
              </w:rPr>
            </w:pPr>
          </w:p>
        </w:tc>
        <w:tc>
          <w:tcPr>
            <w:tcW w:w="1194" w:type="dxa"/>
            <w:tcBorders>
              <w:top w:val="nil"/>
              <w:left w:val="nil"/>
              <w:bottom w:val="nil"/>
              <w:right w:val="nil"/>
            </w:tcBorders>
            <w:shd w:val="clear" w:color="auto" w:fill="auto"/>
            <w:tcMar>
              <w:top w:w="80" w:type="dxa"/>
              <w:left w:w="80" w:type="dxa"/>
              <w:bottom w:w="80" w:type="dxa"/>
              <w:right w:w="80" w:type="dxa"/>
            </w:tcMar>
          </w:tcPr>
          <w:p w14:paraId="3B675CE4" w14:textId="4A882005" w:rsidR="008C057C" w:rsidRPr="008C057C" w:rsidRDefault="008C057C" w:rsidP="008C057C">
            <w:pPr>
              <w:pStyle w:val="Tabletext"/>
              <w:spacing w:after="0" w:line="240" w:lineRule="auto"/>
              <w:rPr>
                <w:rFonts w:ascii="Arial" w:hAnsi="Arial" w:cs="Arial"/>
              </w:rPr>
            </w:pPr>
          </w:p>
        </w:tc>
        <w:tc>
          <w:tcPr>
            <w:tcW w:w="1382" w:type="dxa"/>
            <w:tcBorders>
              <w:top w:val="nil"/>
              <w:left w:val="nil"/>
              <w:bottom w:val="nil"/>
              <w:right w:val="nil"/>
            </w:tcBorders>
            <w:shd w:val="clear" w:color="auto" w:fill="auto"/>
            <w:tcMar>
              <w:top w:w="80" w:type="dxa"/>
              <w:left w:w="80" w:type="dxa"/>
              <w:bottom w:w="80" w:type="dxa"/>
              <w:right w:w="80" w:type="dxa"/>
            </w:tcMar>
          </w:tcPr>
          <w:p w14:paraId="07636342" w14:textId="3CC41C8D" w:rsidR="008C057C" w:rsidRPr="008C057C" w:rsidRDefault="008C057C" w:rsidP="008C057C">
            <w:pPr>
              <w:pStyle w:val="Tabletext"/>
              <w:spacing w:after="0" w:line="240" w:lineRule="auto"/>
              <w:rPr>
                <w:rFonts w:ascii="Arial" w:hAnsi="Arial" w:cs="Arial"/>
              </w:rPr>
            </w:pPr>
          </w:p>
        </w:tc>
      </w:tr>
    </w:tbl>
    <w:p w14:paraId="7B418040" w14:textId="77777777" w:rsidR="001E6AB2" w:rsidRPr="008C057C" w:rsidRDefault="00F15062" w:rsidP="006A6962">
      <w:pPr>
        <w:pStyle w:val="Subheading"/>
        <w:spacing w:before="0" w:after="0"/>
        <w:rPr>
          <w:rFonts w:ascii="Arial" w:hAnsi="Arial" w:cs="Arial"/>
        </w:rPr>
      </w:pPr>
      <w:r w:rsidRPr="008C057C">
        <w:rPr>
          <w:rStyle w:val="None"/>
          <w:rFonts w:ascii="Arial" w:hAnsi="Arial" w:cs="Arial"/>
          <w:sz w:val="20"/>
          <w:szCs w:val="20"/>
        </w:rPr>
        <w:t>Format of References and Citations</w:t>
      </w:r>
    </w:p>
    <w:p w14:paraId="1AE20F10" w14:textId="4C4D95E2" w:rsidR="001E6AB2" w:rsidRPr="008C057C" w:rsidRDefault="00F15062" w:rsidP="00F90D0D">
      <w:pPr>
        <w:jc w:val="both"/>
        <w:rPr>
          <w:rFonts w:ascii="Arial" w:hAnsi="Arial" w:cs="Arial"/>
        </w:rPr>
      </w:pPr>
      <w:r w:rsidRPr="008C057C">
        <w:rPr>
          <w:rStyle w:val="None"/>
          <w:rFonts w:ascii="Arial" w:hAnsi="Arial" w:cs="Arial"/>
          <w:sz w:val="20"/>
          <w:szCs w:val="20"/>
        </w:rPr>
        <w:t>References are limited to pertinent published works or papers that have been accepted for publication. Results and findings not developed in the manuscript should be properly referenced, as in [1], [2], etc. References will be placed in the appropriate section at the end of the manuscript sorted taking account of the first appearance in the text. The style to be used is shown in the following paragraphs</w:t>
      </w:r>
      <w:r w:rsidR="007025D8">
        <w:rPr>
          <w:rStyle w:val="None"/>
          <w:rFonts w:ascii="Arial" w:hAnsi="Arial" w:cs="Arial"/>
          <w:sz w:val="20"/>
          <w:szCs w:val="20"/>
        </w:rPr>
        <w:t xml:space="preserve"> (AMA style)</w:t>
      </w:r>
      <w:r w:rsidRPr="008C057C">
        <w:rPr>
          <w:rStyle w:val="None"/>
          <w:rFonts w:ascii="Arial" w:hAnsi="Arial" w:cs="Arial"/>
          <w:sz w:val="20"/>
          <w:szCs w:val="20"/>
        </w:rPr>
        <w:t>.</w:t>
      </w:r>
    </w:p>
    <w:p w14:paraId="6D689D5F" w14:textId="691DCB4C" w:rsidR="001E6AB2" w:rsidRDefault="00F15062" w:rsidP="00C5217A">
      <w:pPr>
        <w:pStyle w:val="Heading2"/>
        <w:spacing w:after="0"/>
        <w:rPr>
          <w:rStyle w:val="None"/>
          <w:rFonts w:ascii="Arial" w:hAnsi="Arial" w:cs="Arial"/>
          <w:sz w:val="20"/>
          <w:szCs w:val="20"/>
        </w:rPr>
      </w:pPr>
      <w:r w:rsidRPr="008C057C">
        <w:rPr>
          <w:rStyle w:val="None"/>
          <w:rFonts w:ascii="Arial" w:hAnsi="Arial" w:cs="Arial"/>
          <w:sz w:val="20"/>
          <w:szCs w:val="20"/>
        </w:rPr>
        <w:t>References</w:t>
      </w:r>
    </w:p>
    <w:p w14:paraId="370D20B7" w14:textId="6F6A7719" w:rsidR="00C5217A" w:rsidRPr="00C5217A" w:rsidRDefault="00C5217A" w:rsidP="00C5217A">
      <w:pPr>
        <w:pStyle w:val="Papertext"/>
        <w:rPr>
          <w:rStyle w:val="None"/>
          <w:rFonts w:ascii="Arial" w:eastAsia="Calibri" w:hAnsi="Arial" w:cs="Arial"/>
          <w:sz w:val="20"/>
          <w:szCs w:val="20"/>
        </w:rPr>
      </w:pPr>
      <w:r>
        <w:rPr>
          <w:rStyle w:val="None"/>
          <w:rFonts w:ascii="Arial" w:eastAsia="Calibri" w:hAnsi="Arial" w:cs="Arial"/>
          <w:sz w:val="20"/>
          <w:szCs w:val="20"/>
        </w:rPr>
        <w:t xml:space="preserve">1. </w:t>
      </w:r>
      <w:proofErr w:type="spellStart"/>
      <w:r w:rsidRPr="00C5217A">
        <w:rPr>
          <w:rStyle w:val="None"/>
          <w:rFonts w:ascii="Arial" w:eastAsia="Calibri" w:hAnsi="Arial" w:cs="Arial"/>
          <w:sz w:val="20"/>
          <w:szCs w:val="20"/>
        </w:rPr>
        <w:t>Missen</w:t>
      </w:r>
      <w:proofErr w:type="spellEnd"/>
      <w:r w:rsidRPr="00C5217A">
        <w:rPr>
          <w:rStyle w:val="None"/>
          <w:rFonts w:ascii="Arial" w:eastAsia="Calibri" w:hAnsi="Arial" w:cs="Arial"/>
          <w:sz w:val="20"/>
          <w:szCs w:val="20"/>
        </w:rPr>
        <w:t xml:space="preserve"> KJ, Carpenter MG, </w:t>
      </w:r>
      <w:proofErr w:type="spellStart"/>
      <w:r w:rsidRPr="00C5217A">
        <w:rPr>
          <w:rStyle w:val="None"/>
          <w:rFonts w:ascii="Arial" w:eastAsia="Calibri" w:hAnsi="Arial" w:cs="Arial"/>
          <w:sz w:val="20"/>
          <w:szCs w:val="20"/>
        </w:rPr>
        <w:t>Assländer</w:t>
      </w:r>
      <w:proofErr w:type="spellEnd"/>
      <w:r w:rsidRPr="00C5217A">
        <w:rPr>
          <w:rStyle w:val="None"/>
          <w:rFonts w:ascii="Arial" w:eastAsia="Calibri" w:hAnsi="Arial" w:cs="Arial"/>
          <w:sz w:val="20"/>
          <w:szCs w:val="20"/>
        </w:rPr>
        <w:t xml:space="preserve"> L. Slow dynamics of human balance control. </w:t>
      </w:r>
      <w:r w:rsidRPr="00C5217A">
        <w:rPr>
          <w:rStyle w:val="None"/>
          <w:rFonts w:ascii="Arial" w:eastAsia="Calibri" w:hAnsi="Arial" w:cs="Arial"/>
          <w:i/>
          <w:iCs/>
          <w:sz w:val="20"/>
          <w:szCs w:val="20"/>
        </w:rPr>
        <w:t>Sci Rep</w:t>
      </w:r>
      <w:r w:rsidRPr="00C5217A">
        <w:rPr>
          <w:rStyle w:val="None"/>
          <w:rFonts w:ascii="Arial" w:eastAsia="Calibri" w:hAnsi="Arial" w:cs="Arial"/>
          <w:sz w:val="20"/>
          <w:szCs w:val="20"/>
        </w:rPr>
        <w:t>.</w:t>
      </w:r>
      <w:r>
        <w:rPr>
          <w:rStyle w:val="None"/>
          <w:rFonts w:ascii="Arial" w:eastAsia="Calibri" w:hAnsi="Arial" w:cs="Arial"/>
          <w:sz w:val="20"/>
          <w:szCs w:val="20"/>
        </w:rPr>
        <w:t xml:space="preserve"> </w:t>
      </w:r>
      <w:r w:rsidRPr="00C5217A">
        <w:rPr>
          <w:rStyle w:val="None"/>
          <w:rFonts w:ascii="Arial" w:eastAsia="Calibri" w:hAnsi="Arial" w:cs="Arial"/>
          <w:sz w:val="20"/>
          <w:szCs w:val="20"/>
        </w:rPr>
        <w:t>2025;15(1):27593. doi:10.1038/s41598-025-09392-2</w:t>
      </w:r>
    </w:p>
    <w:p w14:paraId="7356EC7D" w14:textId="52E90C55" w:rsidR="007025D8" w:rsidRDefault="00C5217A" w:rsidP="00C5217A">
      <w:pPr>
        <w:pStyle w:val="References"/>
        <w:spacing w:before="0" w:after="0"/>
        <w:rPr>
          <w:rStyle w:val="None"/>
          <w:rFonts w:ascii="Arial" w:eastAsia="Calibri" w:hAnsi="Arial" w:cs="Arial"/>
          <w:sz w:val="20"/>
          <w:szCs w:val="20"/>
        </w:rPr>
      </w:pPr>
      <w:r>
        <w:rPr>
          <w:rStyle w:val="None"/>
          <w:rFonts w:ascii="Arial" w:eastAsia="Calibri" w:hAnsi="Arial" w:cs="Arial"/>
          <w:sz w:val="20"/>
          <w:szCs w:val="20"/>
        </w:rPr>
        <w:t xml:space="preserve">2. </w:t>
      </w:r>
      <w:proofErr w:type="spellStart"/>
      <w:r w:rsidR="007025D8" w:rsidRPr="00C5217A">
        <w:rPr>
          <w:rStyle w:val="None"/>
          <w:rFonts w:ascii="Arial" w:eastAsia="Calibri" w:hAnsi="Arial" w:cs="Arial"/>
          <w:sz w:val="20"/>
          <w:szCs w:val="20"/>
        </w:rPr>
        <w:t>Bzdúšková</w:t>
      </w:r>
      <w:proofErr w:type="spellEnd"/>
      <w:r w:rsidR="007025D8" w:rsidRPr="00C5217A">
        <w:rPr>
          <w:rStyle w:val="None"/>
          <w:rFonts w:ascii="Arial" w:eastAsia="Calibri" w:hAnsi="Arial" w:cs="Arial"/>
          <w:sz w:val="20"/>
          <w:szCs w:val="20"/>
        </w:rPr>
        <w:t xml:space="preserve"> D, </w:t>
      </w:r>
      <w:proofErr w:type="spellStart"/>
      <w:r w:rsidR="007025D8" w:rsidRPr="00C5217A">
        <w:rPr>
          <w:rStyle w:val="None"/>
          <w:rFonts w:ascii="Arial" w:eastAsia="Calibri" w:hAnsi="Arial" w:cs="Arial"/>
          <w:sz w:val="20"/>
          <w:szCs w:val="20"/>
        </w:rPr>
        <w:t>Kimijanová</w:t>
      </w:r>
      <w:proofErr w:type="spellEnd"/>
      <w:r w:rsidR="007025D8" w:rsidRPr="00C5217A">
        <w:rPr>
          <w:rStyle w:val="None"/>
          <w:rFonts w:ascii="Arial" w:eastAsia="Calibri" w:hAnsi="Arial" w:cs="Arial"/>
          <w:sz w:val="20"/>
          <w:szCs w:val="20"/>
        </w:rPr>
        <w:t xml:space="preserve"> J, Marko M, et al. Accelerometry reliably identifies postural changes induced by virtual height exposure in fearful individuals. </w:t>
      </w:r>
      <w:r w:rsidR="007025D8" w:rsidRPr="00C5217A">
        <w:rPr>
          <w:rStyle w:val="None"/>
          <w:rFonts w:ascii="Arial" w:eastAsia="Calibri" w:hAnsi="Arial" w:cs="Arial"/>
          <w:i/>
          <w:iCs/>
          <w:sz w:val="20"/>
          <w:szCs w:val="20"/>
        </w:rPr>
        <w:t>Measurement</w:t>
      </w:r>
      <w:r w:rsidR="007025D8" w:rsidRPr="00C5217A">
        <w:rPr>
          <w:rStyle w:val="None"/>
          <w:rFonts w:ascii="Arial" w:eastAsia="Calibri" w:hAnsi="Arial" w:cs="Arial"/>
          <w:sz w:val="20"/>
          <w:szCs w:val="20"/>
        </w:rPr>
        <w:t>. 2026;261:119889. doi:10.1016/j.measurement.2025.119889</w:t>
      </w:r>
    </w:p>
    <w:p w14:paraId="7A0B3DD0" w14:textId="77777777" w:rsidR="007025D8" w:rsidRDefault="007025D8" w:rsidP="00340FE6">
      <w:pPr>
        <w:pStyle w:val="References"/>
        <w:spacing w:before="0" w:after="0"/>
      </w:pPr>
    </w:p>
    <w:sectPr w:rsidR="007025D8" w:rsidSect="008F5890">
      <w:headerReference w:type="default" r:id="rId8"/>
      <w:footerReference w:type="default" r:id="rId9"/>
      <w:pgSz w:w="11900" w:h="16840"/>
      <w:pgMar w:top="1411" w:right="1138" w:bottom="1411" w:left="113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DEBA" w14:textId="77777777" w:rsidR="00823573" w:rsidRDefault="00823573">
      <w:pPr>
        <w:spacing w:after="0" w:line="240" w:lineRule="auto"/>
      </w:pPr>
      <w:r>
        <w:separator/>
      </w:r>
    </w:p>
  </w:endnote>
  <w:endnote w:type="continuationSeparator" w:id="0">
    <w:p w14:paraId="6B772699" w14:textId="77777777" w:rsidR="00823573" w:rsidRDefault="0082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152C" w14:textId="77777777" w:rsidR="001E6AB2" w:rsidRDefault="001E6AB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7E34" w14:textId="77777777" w:rsidR="00823573" w:rsidRDefault="00823573">
      <w:pPr>
        <w:spacing w:after="0" w:line="240" w:lineRule="auto"/>
      </w:pPr>
      <w:r>
        <w:separator/>
      </w:r>
    </w:p>
  </w:footnote>
  <w:footnote w:type="continuationSeparator" w:id="0">
    <w:p w14:paraId="2B8CF61D" w14:textId="77777777" w:rsidR="00823573" w:rsidRDefault="0082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C98D" w14:textId="77777777" w:rsidR="001E6AB2" w:rsidRDefault="001E6AB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E93"/>
    <w:multiLevelType w:val="hybridMultilevel"/>
    <w:tmpl w:val="512EDCE2"/>
    <w:styleLink w:val="ImportedStyle2"/>
    <w:lvl w:ilvl="0" w:tplc="64C07548">
      <w:start w:val="1"/>
      <w:numFmt w:val="decimal"/>
      <w:lvlText w:val="%1."/>
      <w:lvlJc w:val="left"/>
      <w:pPr>
        <w:tabs>
          <w:tab w:val="left" w:pos="720"/>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E7CC04BA">
      <w:start w:val="1"/>
      <w:numFmt w:val="lowerLetter"/>
      <w:lvlText w:val="%2."/>
      <w:lvlJc w:val="left"/>
      <w:pPr>
        <w:tabs>
          <w:tab w:val="left" w:pos="397"/>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90DE46">
      <w:start w:val="1"/>
      <w:numFmt w:val="lowerRoman"/>
      <w:lvlText w:val="%3."/>
      <w:lvlJc w:val="left"/>
      <w:pPr>
        <w:tabs>
          <w:tab w:val="left" w:pos="397"/>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0785E2A">
      <w:start w:val="1"/>
      <w:numFmt w:val="decimal"/>
      <w:lvlText w:val="%4."/>
      <w:lvlJc w:val="left"/>
      <w:pPr>
        <w:tabs>
          <w:tab w:val="left" w:pos="397"/>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3E7F1C">
      <w:start w:val="1"/>
      <w:numFmt w:val="lowerLetter"/>
      <w:lvlText w:val="%5."/>
      <w:lvlJc w:val="left"/>
      <w:pPr>
        <w:tabs>
          <w:tab w:val="left" w:pos="397"/>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FA4518">
      <w:start w:val="1"/>
      <w:numFmt w:val="lowerRoman"/>
      <w:lvlText w:val="%6."/>
      <w:lvlJc w:val="left"/>
      <w:pPr>
        <w:tabs>
          <w:tab w:val="left" w:pos="397"/>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EAA517C">
      <w:start w:val="1"/>
      <w:numFmt w:val="decimal"/>
      <w:lvlText w:val="%7."/>
      <w:lvlJc w:val="left"/>
      <w:pPr>
        <w:tabs>
          <w:tab w:val="left" w:pos="397"/>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D26806">
      <w:start w:val="1"/>
      <w:numFmt w:val="lowerLetter"/>
      <w:lvlText w:val="%8."/>
      <w:lvlJc w:val="left"/>
      <w:pPr>
        <w:tabs>
          <w:tab w:val="left" w:pos="397"/>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0EB30E">
      <w:start w:val="1"/>
      <w:numFmt w:val="lowerRoman"/>
      <w:lvlText w:val="%9."/>
      <w:lvlJc w:val="left"/>
      <w:pPr>
        <w:tabs>
          <w:tab w:val="left" w:pos="397"/>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6F75972"/>
    <w:multiLevelType w:val="hybridMultilevel"/>
    <w:tmpl w:val="512EDCE2"/>
    <w:numStyleLink w:val="ImportedStyle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6BC6"/>
    <w:rsid w:val="001E6AB2"/>
    <w:rsid w:val="00340FE6"/>
    <w:rsid w:val="0045789E"/>
    <w:rsid w:val="004B1681"/>
    <w:rsid w:val="0051787C"/>
    <w:rsid w:val="006A6962"/>
    <w:rsid w:val="007025D8"/>
    <w:rsid w:val="00822A44"/>
    <w:rsid w:val="00823573"/>
    <w:rsid w:val="008C057C"/>
    <w:rsid w:val="008F5890"/>
    <w:rsid w:val="00957683"/>
    <w:rsid w:val="00C5217A"/>
    <w:rsid w:val="00C870F6"/>
    <w:rsid w:val="00D4480D"/>
    <w:rsid w:val="00F15062"/>
    <w:rsid w:val="00F9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1973"/>
  <w15:docId w15:val="{AE81492E-AFEF-445D-A85E-D3267BC4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Calibri" w:eastAsia="Calibri" w:hAnsi="Calibri" w:cs="Calibri"/>
      <w:color w:val="000000"/>
      <w:sz w:val="22"/>
      <w:szCs w:val="22"/>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uthor">
    <w:name w:val="Author"/>
    <w:next w:val="Affiliation"/>
    <w:pPr>
      <w:spacing w:before="280" w:after="120" w:line="276" w:lineRule="auto"/>
      <w:jc w:val="center"/>
    </w:pPr>
    <w:rPr>
      <w:rFonts w:cs="Arial Unicode MS"/>
      <w:b/>
      <w:bCs/>
      <w:color w:val="000000"/>
      <w:sz w:val="26"/>
      <w:szCs w:val="26"/>
      <w:u w:color="000000"/>
    </w:rPr>
  </w:style>
  <w:style w:type="paragraph" w:customStyle="1" w:styleId="Affiliation">
    <w:name w:val="Affiliation"/>
    <w:pPr>
      <w:spacing w:after="200" w:line="276" w:lineRule="auto"/>
      <w:jc w:val="center"/>
    </w:pPr>
    <w:rPr>
      <w:rFonts w:cs="Arial Unicode MS"/>
      <w:color w:val="000000"/>
      <w:sz w:val="26"/>
      <w:szCs w:val="26"/>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paragraph" w:customStyle="1" w:styleId="Abstract">
    <w:name w:val="Abstract"/>
    <w:pPr>
      <w:suppressAutoHyphens/>
      <w:spacing w:after="200" w:line="276" w:lineRule="auto"/>
      <w:jc w:val="both"/>
    </w:pPr>
    <w:rPr>
      <w:rFonts w:eastAsia="Times New Roman"/>
      <w:i/>
      <w:iCs/>
      <w:color w:val="000000"/>
      <w:sz w:val="24"/>
      <w:szCs w:val="24"/>
      <w:u w:color="000000"/>
    </w:rPr>
  </w:style>
  <w:style w:type="paragraph" w:customStyle="1" w:styleId="Subheading">
    <w:name w:val="Subheading"/>
    <w:next w:val="Papertext"/>
    <w:pPr>
      <w:keepNext/>
      <w:spacing w:before="240" w:after="200" w:line="276" w:lineRule="auto"/>
      <w:jc w:val="both"/>
    </w:pPr>
    <w:rPr>
      <w:rFonts w:cs="Arial Unicode MS"/>
      <w:i/>
      <w:iCs/>
      <w:color w:val="000000"/>
      <w:sz w:val="24"/>
      <w:szCs w:val="24"/>
      <w:u w:color="000000"/>
    </w:rPr>
  </w:style>
  <w:style w:type="paragraph" w:customStyle="1" w:styleId="Papertext">
    <w:name w:val="Paper_text"/>
    <w:pPr>
      <w:spacing w:after="120" w:line="276" w:lineRule="auto"/>
      <w:jc w:val="both"/>
    </w:pPr>
    <w:rPr>
      <w:rFonts w:cs="Arial Unicode MS"/>
      <w:color w:val="000000"/>
      <w:sz w:val="24"/>
      <w:szCs w:val="24"/>
      <w:u w:color="000000"/>
    </w:rPr>
  </w:style>
  <w:style w:type="paragraph" w:customStyle="1" w:styleId="Tabletext">
    <w:name w:val="Table_text"/>
    <w:pPr>
      <w:spacing w:before="120" w:after="200" w:line="276" w:lineRule="auto"/>
    </w:pPr>
    <w:rPr>
      <w:rFonts w:cs="Arial Unicode MS"/>
      <w:color w:val="000000"/>
      <w:sz w:val="22"/>
      <w:szCs w:val="22"/>
      <w:u w:color="000000"/>
    </w:rPr>
  </w:style>
  <w:style w:type="paragraph" w:customStyle="1" w:styleId="Heading2">
    <w:name w:val="Heading_2"/>
    <w:next w:val="Papertext"/>
    <w:pPr>
      <w:keepNext/>
      <w:spacing w:before="240" w:after="120" w:line="276" w:lineRule="auto"/>
    </w:pPr>
    <w:rPr>
      <w:rFonts w:cs="Arial Unicode MS"/>
      <w:b/>
      <w:bCs/>
      <w:color w:val="000000"/>
      <w:sz w:val="24"/>
      <w:szCs w:val="24"/>
      <w:u w:color="000000"/>
    </w:rPr>
  </w:style>
  <w:style w:type="paragraph" w:customStyle="1" w:styleId="References">
    <w:name w:val="References"/>
    <w:pPr>
      <w:tabs>
        <w:tab w:val="left" w:pos="720"/>
      </w:tabs>
      <w:spacing w:before="40" w:after="40" w:line="276" w:lineRule="auto"/>
      <w:jc w:val="both"/>
    </w:pPr>
    <w:rPr>
      <w:rFonts w:cs="Arial Unicode MS"/>
      <w:color w:val="000000"/>
      <w:sz w:val="24"/>
      <w:szCs w:val="24"/>
      <w:u w:color="000000"/>
    </w:rPr>
  </w:style>
  <w:style w:type="numbering" w:customStyle="1" w:styleId="ImportedStyle2">
    <w:name w:val="Imported Style 2"/>
    <w:pPr>
      <w:numPr>
        <w:numId w:val="1"/>
      </w:numPr>
    </w:pPr>
  </w:style>
  <w:style w:type="character" w:styleId="Zvraznenie">
    <w:name w:val="Emphasis"/>
    <w:basedOn w:val="Predvolenpsmoodseku"/>
    <w:uiPriority w:val="20"/>
    <w:qFormat/>
    <w:rsid w:val="007025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rrespondingauthor@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355</Words>
  <Characters>2029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SAV CEM UNPF</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Bodka 1305</cp:lastModifiedBy>
  <cp:revision>7</cp:revision>
  <dcterms:created xsi:type="dcterms:W3CDTF">2023-02-16T14:12:00Z</dcterms:created>
  <dcterms:modified xsi:type="dcterms:W3CDTF">2026-03-24T16:44:00Z</dcterms:modified>
</cp:coreProperties>
</file>